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60" w:rsidRPr="008B454A" w:rsidRDefault="00D43C60">
      <w:pPr>
        <w:rPr>
          <w:b/>
        </w:rPr>
      </w:pPr>
    </w:p>
    <w:tbl>
      <w:tblPr>
        <w:tblW w:w="492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664"/>
        <w:gridCol w:w="712"/>
        <w:gridCol w:w="5132"/>
        <w:gridCol w:w="2080"/>
        <w:gridCol w:w="1860"/>
        <w:gridCol w:w="2407"/>
        <w:gridCol w:w="2268"/>
        <w:gridCol w:w="2062"/>
      </w:tblGrid>
      <w:tr w:rsidR="004275D4" w:rsidRPr="00FC4B2D" w:rsidTr="004275D4">
        <w:trPr>
          <w:trHeight w:val="423"/>
          <w:tblHeader/>
          <w:jc w:val="center"/>
        </w:trPr>
        <w:tc>
          <w:tcPr>
            <w:tcW w:w="193" w:type="pct"/>
            <w:shd w:val="clear" w:color="auto" w:fill="E6E6E6"/>
          </w:tcPr>
          <w:p w:rsidR="004275D4" w:rsidRPr="00FC4B2D" w:rsidRDefault="004275D4" w:rsidP="00F504C0">
            <w:pPr>
              <w:jc w:val="both"/>
              <w:rPr>
                <w:b/>
                <w:bCs/>
                <w:sz w:val="20"/>
              </w:rPr>
            </w:pPr>
            <w:r>
              <w:rPr>
                <w:b/>
                <w:bCs/>
                <w:sz w:val="20"/>
              </w:rPr>
              <w:t>No.</w:t>
            </w:r>
          </w:p>
        </w:tc>
        <w:tc>
          <w:tcPr>
            <w:tcW w:w="207" w:type="pct"/>
            <w:shd w:val="clear" w:color="auto" w:fill="E6E6E6"/>
          </w:tcPr>
          <w:p w:rsidR="004275D4" w:rsidRPr="00FC4B2D" w:rsidRDefault="004275D4" w:rsidP="00F504C0">
            <w:pPr>
              <w:jc w:val="both"/>
              <w:rPr>
                <w:b/>
                <w:bCs/>
                <w:sz w:val="20"/>
              </w:rPr>
            </w:pPr>
            <w:r>
              <w:rPr>
                <w:b/>
                <w:bCs/>
                <w:sz w:val="20"/>
              </w:rPr>
              <w:t>Ref</w:t>
            </w:r>
          </w:p>
        </w:tc>
        <w:tc>
          <w:tcPr>
            <w:tcW w:w="1493" w:type="pct"/>
            <w:shd w:val="clear" w:color="auto" w:fill="E6E6E6"/>
          </w:tcPr>
          <w:p w:rsidR="004275D4" w:rsidRPr="00FC4B2D" w:rsidRDefault="004275D4" w:rsidP="00F504C0">
            <w:pPr>
              <w:jc w:val="center"/>
              <w:rPr>
                <w:b/>
                <w:bCs/>
                <w:sz w:val="20"/>
              </w:rPr>
            </w:pPr>
            <w:r w:rsidRPr="00FC4B2D">
              <w:rPr>
                <w:b/>
                <w:bCs/>
                <w:sz w:val="20"/>
              </w:rPr>
              <w:t>Asunto</w:t>
            </w:r>
          </w:p>
        </w:tc>
        <w:tc>
          <w:tcPr>
            <w:tcW w:w="605" w:type="pct"/>
            <w:shd w:val="clear" w:color="auto" w:fill="E6E6E6"/>
          </w:tcPr>
          <w:p w:rsidR="004275D4" w:rsidRPr="00FC4B2D" w:rsidRDefault="004275D4" w:rsidP="00F504C0">
            <w:pPr>
              <w:jc w:val="center"/>
              <w:rPr>
                <w:b/>
                <w:bCs/>
                <w:sz w:val="20"/>
              </w:rPr>
            </w:pPr>
            <w:r w:rsidRPr="00FC4B2D">
              <w:rPr>
                <w:b/>
                <w:bCs/>
                <w:sz w:val="20"/>
              </w:rPr>
              <w:t>Turnado a:</w:t>
            </w:r>
          </w:p>
        </w:tc>
        <w:tc>
          <w:tcPr>
            <w:tcW w:w="541" w:type="pct"/>
            <w:shd w:val="clear" w:color="auto" w:fill="E6E6E6"/>
          </w:tcPr>
          <w:p w:rsidR="004275D4" w:rsidRPr="00FC4B2D" w:rsidRDefault="004275D4" w:rsidP="00F504C0">
            <w:pPr>
              <w:jc w:val="center"/>
              <w:rPr>
                <w:b/>
                <w:bCs/>
                <w:sz w:val="20"/>
              </w:rPr>
            </w:pPr>
            <w:r w:rsidRPr="00FC4B2D">
              <w:rPr>
                <w:b/>
                <w:bCs/>
                <w:sz w:val="20"/>
              </w:rPr>
              <w:t>Fecha Presentada</w:t>
            </w:r>
          </w:p>
        </w:tc>
        <w:tc>
          <w:tcPr>
            <w:tcW w:w="700" w:type="pct"/>
            <w:shd w:val="clear" w:color="auto" w:fill="E6E6E6"/>
          </w:tcPr>
          <w:p w:rsidR="004275D4" w:rsidRPr="00FC4B2D" w:rsidRDefault="004275D4" w:rsidP="00F504C0">
            <w:pPr>
              <w:jc w:val="center"/>
              <w:rPr>
                <w:b/>
                <w:bCs/>
                <w:sz w:val="20"/>
              </w:rPr>
            </w:pPr>
            <w:r w:rsidRPr="00FC4B2D">
              <w:rPr>
                <w:b/>
                <w:bCs/>
                <w:sz w:val="20"/>
              </w:rPr>
              <w:t>Presentada por</w:t>
            </w:r>
          </w:p>
        </w:tc>
        <w:tc>
          <w:tcPr>
            <w:tcW w:w="660" w:type="pct"/>
            <w:shd w:val="clear" w:color="auto" w:fill="E6E6E6"/>
          </w:tcPr>
          <w:p w:rsidR="004275D4" w:rsidRPr="00FC4B2D" w:rsidRDefault="004275D4" w:rsidP="00F525CE">
            <w:pPr>
              <w:jc w:val="center"/>
              <w:rPr>
                <w:b/>
                <w:bCs/>
                <w:sz w:val="20"/>
              </w:rPr>
            </w:pPr>
            <w:r>
              <w:rPr>
                <w:b/>
                <w:bCs/>
                <w:sz w:val="20"/>
              </w:rPr>
              <w:t>Adhesiones</w:t>
            </w:r>
          </w:p>
        </w:tc>
        <w:tc>
          <w:tcPr>
            <w:tcW w:w="600" w:type="pct"/>
            <w:shd w:val="clear" w:color="auto" w:fill="E6E6E6"/>
          </w:tcPr>
          <w:p w:rsidR="004275D4" w:rsidRPr="00FC4B2D" w:rsidRDefault="004275D4" w:rsidP="00F525CE">
            <w:pPr>
              <w:jc w:val="center"/>
              <w:rPr>
                <w:b/>
                <w:bCs/>
                <w:sz w:val="20"/>
              </w:rPr>
            </w:pPr>
            <w:r w:rsidRPr="00FC4B2D">
              <w:rPr>
                <w:b/>
                <w:bCs/>
                <w:sz w:val="20"/>
              </w:rPr>
              <w:t>Trámite</w:t>
            </w: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sidRPr="001127F2">
              <w:rPr>
                <w:b/>
                <w:bCs/>
                <w:sz w:val="20"/>
              </w:rPr>
              <w:t>1.</w:t>
            </w:r>
          </w:p>
        </w:tc>
        <w:tc>
          <w:tcPr>
            <w:tcW w:w="1493" w:type="pct"/>
            <w:shd w:val="clear" w:color="auto" w:fill="auto"/>
          </w:tcPr>
          <w:p w:rsidR="004275D4" w:rsidRPr="001127F2"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 los titulares de las Secretarías de Salud, y de Planeación y Finanzas del Gobierno del Estado, para que expliquen la situación que vive el sector salud en la entidad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Salud </w:t>
            </w:r>
          </w:p>
        </w:tc>
        <w:tc>
          <w:tcPr>
            <w:tcW w:w="541" w:type="pct"/>
            <w:shd w:val="clear" w:color="auto" w:fill="auto"/>
          </w:tcPr>
          <w:p w:rsidR="004275D4" w:rsidRPr="001127F2"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r>
              <w:rPr>
                <w:bCs/>
                <w:sz w:val="20"/>
              </w:rPr>
              <w:t>Dip. Manuel Antonio Gordillo Bonfil</w:t>
            </w:r>
          </w:p>
          <w:p w:rsidR="004275D4" w:rsidRDefault="004275D4" w:rsidP="00F504C0">
            <w:pPr>
              <w:rPr>
                <w:bCs/>
                <w:sz w:val="20"/>
              </w:rPr>
            </w:pPr>
            <w:r>
              <w:rPr>
                <w:bCs/>
                <w:sz w:val="20"/>
              </w:rPr>
              <w:t>MORENA</w:t>
            </w:r>
          </w:p>
          <w:p w:rsidR="004275D4" w:rsidRPr="001127F2" w:rsidRDefault="004275D4" w:rsidP="00F504C0">
            <w:pPr>
              <w:rPr>
                <w:bCs/>
                <w:sz w:val="20"/>
              </w:rPr>
            </w:pPr>
            <w:r>
              <w:rPr>
                <w:bCs/>
                <w:sz w:val="20"/>
              </w:rPr>
              <w:t xml:space="preserve">Fracción Parlamentaria del Partido Verde Ecologista de México </w:t>
            </w:r>
          </w:p>
        </w:tc>
        <w:tc>
          <w:tcPr>
            <w:tcW w:w="660" w:type="pct"/>
          </w:tcPr>
          <w:p w:rsidR="004275D4" w:rsidRPr="001127F2" w:rsidRDefault="004275D4" w:rsidP="00630B12">
            <w:pPr>
              <w:jc w:val="both"/>
              <w:rPr>
                <w:b/>
                <w:bCs/>
                <w:sz w:val="20"/>
              </w:rPr>
            </w:pPr>
            <w:r>
              <w:rPr>
                <w:b/>
                <w:bCs/>
                <w:sz w:val="20"/>
              </w:rPr>
              <w:t xml:space="preserve">Ninguna </w:t>
            </w:r>
          </w:p>
        </w:tc>
        <w:tc>
          <w:tcPr>
            <w:tcW w:w="600" w:type="pct"/>
            <w:shd w:val="clear" w:color="auto" w:fill="auto"/>
          </w:tcPr>
          <w:p w:rsidR="004275D4" w:rsidRPr="001127F2" w:rsidRDefault="004275D4" w:rsidP="00F525CE">
            <w:pPr>
              <w:jc w:val="center"/>
              <w:rPr>
                <w:b/>
                <w:bCs/>
                <w:sz w:val="20"/>
              </w:rPr>
            </w:pPr>
          </w:p>
          <w:p w:rsidR="004275D4" w:rsidRPr="001127F2" w:rsidRDefault="004275D4" w:rsidP="0099343A">
            <w:pPr>
              <w:rPr>
                <w:b/>
                <w:bCs/>
                <w:sz w:val="20"/>
              </w:rPr>
            </w:pPr>
            <w:r>
              <w:rPr>
                <w:b/>
                <w:bCs/>
                <w:sz w:val="20"/>
              </w:rPr>
              <w:t xml:space="preserve">   </w:t>
            </w: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Pr>
                <w:b/>
                <w:bCs/>
                <w:sz w:val="20"/>
              </w:rPr>
              <w:t>2</w:t>
            </w:r>
          </w:p>
        </w:tc>
        <w:tc>
          <w:tcPr>
            <w:tcW w:w="1493" w:type="pct"/>
            <w:shd w:val="clear" w:color="auto" w:fill="auto"/>
          </w:tcPr>
          <w:p w:rsidR="004275D4" w:rsidRDefault="004275D4" w:rsidP="00F504C0">
            <w:pPr>
              <w:jc w:val="both"/>
              <w:rPr>
                <w:sz w:val="20"/>
                <w:lang w:val="es-ES_tradnl"/>
              </w:rPr>
            </w:pPr>
            <w:r>
              <w:rPr>
                <w:sz w:val="20"/>
                <w:lang w:val="es-ES_tradnl"/>
              </w:rPr>
              <w:t>Proposición con Punto de Acuerdo, por el que la LXIII Legislatura al Honorable Congreso del Estado, acuerda citar a comparecer ante el Pleno, al Director General del Colegio de Bachilleres de Tabasco; se instruye al Órgano Superior de Fiscalización, a practicar las auditorias necesarias, respecto al ejercicio de los recursos ejercidos por ese organismo; y se acuerda crear una comisión especial para atender a los trabajadores inconformes, e investigar la problemática planteada por los mismos.</w:t>
            </w:r>
          </w:p>
        </w:tc>
        <w:tc>
          <w:tcPr>
            <w:tcW w:w="605" w:type="pct"/>
            <w:shd w:val="clear" w:color="auto" w:fill="auto"/>
          </w:tcPr>
          <w:p w:rsidR="004275D4" w:rsidRPr="001127F2" w:rsidRDefault="004275D4" w:rsidP="00DC0214">
            <w:pPr>
              <w:rPr>
                <w:bCs/>
                <w:sz w:val="20"/>
                <w:lang w:val="es-ES_tradnl"/>
              </w:rPr>
            </w:pPr>
            <w:r>
              <w:rPr>
                <w:bCs/>
                <w:sz w:val="20"/>
                <w:lang w:val="es-ES_tradnl"/>
              </w:rPr>
              <w:t>Inspectora de Hacienda, Primera</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r>
              <w:rPr>
                <w:bCs/>
                <w:sz w:val="20"/>
              </w:rPr>
              <w:t>Dip. Ingrid Margarita Rosas Pantoja</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al Secretario de Planeación y Finanzas del Estado, para los efectos de que explique el estado que guardan las finanzas de la entidad, la causa por la cual, se han incrementado en los últimos meses la falta de pago a servidores públicos, así como a diversos proveedores; y en su caso, las estrategias que se hayan implementado para cubrir esos compromisos y evitar que el cierre del año 2018 y del ejercicio constitucional del actual gobierno, dichas circunstancias generen mayores problemas para los nuevos gobiernos municipales y estatal, que entraran en funciones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r>
              <w:rPr>
                <w:bCs/>
                <w:sz w:val="20"/>
              </w:rPr>
              <w:t>Dip.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Titular de la Secretaría de Seguridad Pública, para que explique la forma en que se utilizaron los 700 millones de pesos  del empréstito autorizado por el Poder </w:t>
            </w:r>
            <w:r>
              <w:rPr>
                <w:sz w:val="20"/>
                <w:lang w:val="es-ES_tradnl"/>
              </w:rPr>
              <w:lastRenderedPageBreak/>
              <w:t>Legislativo para el programa emergente de seguridad pública</w:t>
            </w:r>
          </w:p>
        </w:tc>
        <w:tc>
          <w:tcPr>
            <w:tcW w:w="605" w:type="pct"/>
            <w:shd w:val="clear" w:color="auto" w:fill="auto"/>
          </w:tcPr>
          <w:p w:rsidR="004275D4" w:rsidRDefault="004275D4" w:rsidP="00DC0214">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r>
              <w:rPr>
                <w:bCs/>
                <w:sz w:val="20"/>
              </w:rPr>
              <w:t>Dip. Luis Ernesto Ortiz Catalá</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autoriza e instruye a la Junta de Coordinación Política, para que en el ámbito de su competencia, los recursos que se obtengan de las medidas de austeridad y racionalidad en el presupuesto por ejercer el resto del presente año, sean destinados para la adquisición de filtros de agua, que deberán ser distribuidos entre la población de la zona de los “Pantanos de Centla”, afectados por la problemática que actualmente predomina en dicha zona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r>
              <w:rPr>
                <w:bCs/>
                <w:sz w:val="20"/>
              </w:rPr>
              <w:t>Dip. Dolores del Carmen Gutiérrez Zurita</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exhorta al Titular del Poder Ejecutivo del Estado, a los 16 ayuntamientos y al Concejo Municipal de Paraíso, Tabasco, para que informen al Congreso del Estado, el monto actualizado derivado de los laudos o de otras resoluciones pendientes de cumplir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r>
              <w:rPr>
                <w:bCs/>
                <w:sz w:val="20"/>
              </w:rPr>
              <w:t>Dip. Nicolás Carlos Bellizia Aboaf</w:t>
            </w:r>
          </w:p>
          <w:p w:rsidR="004275D4" w:rsidRDefault="004275D4" w:rsidP="00F504C0">
            <w:pPr>
              <w:rPr>
                <w:bCs/>
                <w:sz w:val="20"/>
              </w:rPr>
            </w:pPr>
            <w:r>
              <w:rPr>
                <w:bCs/>
                <w:sz w:val="20"/>
              </w:rPr>
              <w:t xml:space="preserve">PRI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Ingeniero Juan Carlos García Alvarado, Titular de la Secretaría de Energía, Recursos Naturales y Protección Ambiental (SERNAPAM), para que explique las causas, y de solución a la problemática ambiental que ocurre en los municipios de Jonuta, Centla y Macuspana, Tabasco </w:t>
            </w:r>
          </w:p>
        </w:tc>
        <w:tc>
          <w:tcPr>
            <w:tcW w:w="605" w:type="pct"/>
            <w:shd w:val="clear" w:color="auto" w:fill="auto"/>
          </w:tcPr>
          <w:p w:rsidR="004275D4" w:rsidRDefault="004275D4" w:rsidP="00DC0214">
            <w:pPr>
              <w:rPr>
                <w:bCs/>
                <w:sz w:val="20"/>
                <w:lang w:val="es-ES_tradnl"/>
              </w:rPr>
            </w:pPr>
            <w:r>
              <w:rPr>
                <w:bCs/>
                <w:sz w:val="20"/>
                <w:lang w:val="es-ES_tradnl"/>
              </w:rPr>
              <w:t>Recursos Hidráulicos, Energía y Protección Ambiental</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r>
              <w:rPr>
                <w:bCs/>
                <w:sz w:val="20"/>
              </w:rPr>
              <w:t>Dip. Ena Margarita Bolio Ibarra</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8</w:t>
            </w:r>
          </w:p>
        </w:tc>
        <w:tc>
          <w:tcPr>
            <w:tcW w:w="1493" w:type="pct"/>
            <w:shd w:val="clear" w:color="auto" w:fill="auto"/>
          </w:tcPr>
          <w:p w:rsidR="004275D4" w:rsidRDefault="004275D4" w:rsidP="00F504C0">
            <w:pPr>
              <w:jc w:val="both"/>
              <w:rPr>
                <w:sz w:val="20"/>
                <w:lang w:val="es-ES_tradnl"/>
              </w:rPr>
            </w:pPr>
            <w:r>
              <w:rPr>
                <w:sz w:val="20"/>
                <w:lang w:val="es-ES_tradnl"/>
              </w:rPr>
              <w:t>Proposición con Punto de Acuerdo por medio de la cual, se exhorta al titular del Poder Ejecutivo del Estado, y de los 17 Ayuntamientos, para que de manera urgente impulsen y presupuesten recursos públicos para el desarrollo social en las agendas públicas para el periodo 2019-2021</w:t>
            </w:r>
          </w:p>
        </w:tc>
        <w:tc>
          <w:tcPr>
            <w:tcW w:w="605" w:type="pct"/>
            <w:shd w:val="clear" w:color="auto" w:fill="auto"/>
          </w:tcPr>
          <w:p w:rsidR="004275D4" w:rsidRDefault="004275D4" w:rsidP="00DC0214">
            <w:pPr>
              <w:rPr>
                <w:bCs/>
                <w:sz w:val="20"/>
                <w:lang w:val="es-ES_tradnl"/>
              </w:rPr>
            </w:pPr>
            <w:r>
              <w:rPr>
                <w:bCs/>
                <w:sz w:val="20"/>
                <w:lang w:val="es-ES_tradnl"/>
              </w:rPr>
              <w:t xml:space="preserve">Bienestar Social, Asuntos Indígenas, Atención a Grupos Vulnerables, Adultos Mayores y Personas con Discapacidades </w:t>
            </w:r>
          </w:p>
        </w:tc>
        <w:tc>
          <w:tcPr>
            <w:tcW w:w="541" w:type="pct"/>
            <w:shd w:val="clear" w:color="auto" w:fill="auto"/>
          </w:tcPr>
          <w:p w:rsidR="004275D4" w:rsidRDefault="004275D4" w:rsidP="00586B53">
            <w:pPr>
              <w:jc w:val="center"/>
              <w:rPr>
                <w:bCs/>
                <w:sz w:val="20"/>
              </w:rPr>
            </w:pPr>
            <w:r>
              <w:rPr>
                <w:sz w:val="20"/>
              </w:rPr>
              <w:t>18-Septiembre-2018</w:t>
            </w:r>
          </w:p>
        </w:tc>
        <w:tc>
          <w:tcPr>
            <w:tcW w:w="700" w:type="pct"/>
            <w:shd w:val="clear" w:color="auto" w:fill="auto"/>
          </w:tcPr>
          <w:p w:rsidR="004275D4" w:rsidRDefault="004275D4" w:rsidP="00F504C0">
            <w:pPr>
              <w:rPr>
                <w:bCs/>
                <w:sz w:val="20"/>
              </w:rPr>
            </w:pPr>
            <w:r>
              <w:rPr>
                <w:bCs/>
                <w:sz w:val="20"/>
              </w:rPr>
              <w:t>Dip. Daniel Cubero Cabrales</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9</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se exhorta al Titular del Poder Ejecutivo del Estado, a los 16 ayuntamientos de la </w:t>
            </w:r>
            <w:r>
              <w:rPr>
                <w:sz w:val="20"/>
                <w:lang w:val="es-ES_tradnl"/>
              </w:rPr>
              <w:lastRenderedPageBreak/>
              <w:t>entidad y al Concejo Municipal de Paraíso, Tabasco, para que en la elaboración de los presupuestos de egresos, se cumplan las obligaciones relativas a la perspectiva de género</w:t>
            </w:r>
          </w:p>
        </w:tc>
        <w:tc>
          <w:tcPr>
            <w:tcW w:w="605" w:type="pct"/>
            <w:shd w:val="clear" w:color="auto" w:fill="auto"/>
          </w:tcPr>
          <w:p w:rsidR="004275D4" w:rsidRDefault="004275D4" w:rsidP="00DC0214">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r>
              <w:rPr>
                <w:bCs/>
                <w:sz w:val="20"/>
              </w:rPr>
              <w:t>Dip.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10</w:t>
            </w:r>
          </w:p>
        </w:tc>
        <w:tc>
          <w:tcPr>
            <w:tcW w:w="1493" w:type="pct"/>
            <w:shd w:val="clear" w:color="auto" w:fill="auto"/>
          </w:tcPr>
          <w:p w:rsidR="004275D4" w:rsidRDefault="004275D4" w:rsidP="00F504C0">
            <w:pPr>
              <w:jc w:val="both"/>
              <w:rPr>
                <w:sz w:val="20"/>
                <w:lang w:val="es-ES_tradnl"/>
              </w:rPr>
            </w:pPr>
            <w:r>
              <w:rPr>
                <w:sz w:val="20"/>
              </w:rPr>
              <w:t>P</w:t>
            </w:r>
            <w:r>
              <w:rPr>
                <w:sz w:val="20"/>
                <w:lang w:val="es-ES_tradnl"/>
              </w:rPr>
              <w:t>roposición con Punto de Acuerdo por el que se exhorta al Secretario de Educación del Gobierno del Estado, para que la reorganización de los jardines de niños y el reajuste de personal del nivel educativo de preescolar, no sea ejecutada y se continúe con la misma distribución de planteles para el actual ciclo escolar 2018-2019</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r>
              <w:rPr>
                <w:bCs/>
                <w:sz w:val="20"/>
              </w:rPr>
              <w:t>Dip. Jaqueline Villaverde Acevedo</w:t>
            </w:r>
          </w:p>
          <w:p w:rsidR="004275D4" w:rsidRDefault="004275D4" w:rsidP="00F504C0">
            <w:pPr>
              <w:rPr>
                <w:bCs/>
                <w:sz w:val="20"/>
              </w:rPr>
            </w:pPr>
            <w:r>
              <w:rPr>
                <w:bCs/>
                <w:sz w:val="20"/>
              </w:rPr>
              <w:t>MORENA</w:t>
            </w:r>
          </w:p>
        </w:tc>
        <w:tc>
          <w:tcPr>
            <w:tcW w:w="660" w:type="pct"/>
          </w:tcPr>
          <w:p w:rsidR="004275D4" w:rsidRDefault="004275D4" w:rsidP="00630B12">
            <w:pPr>
              <w:jc w:val="both"/>
              <w:rPr>
                <w:rFonts w:cs="Arial"/>
                <w:b/>
                <w:sz w:val="20"/>
              </w:rPr>
            </w:pPr>
            <w:r>
              <w:rPr>
                <w:rFonts w:cs="Arial"/>
                <w:b/>
                <w:sz w:val="20"/>
              </w:rPr>
              <w:t>Ninguna</w:t>
            </w:r>
          </w:p>
        </w:tc>
        <w:tc>
          <w:tcPr>
            <w:tcW w:w="600" w:type="pct"/>
            <w:shd w:val="clear" w:color="auto" w:fill="auto"/>
          </w:tcPr>
          <w:p w:rsidR="004275D4" w:rsidRPr="000B14A4" w:rsidRDefault="004275D4" w:rsidP="001204D6">
            <w:pPr>
              <w:jc w:val="center"/>
              <w:rPr>
                <w:rFonts w:cs="Arial"/>
                <w:b/>
                <w:sz w:val="20"/>
              </w:rPr>
            </w:pPr>
            <w:r>
              <w:rPr>
                <w:rFonts w:cs="Arial"/>
                <w:b/>
                <w:sz w:val="20"/>
              </w:rPr>
              <w:t>P.A. 001</w:t>
            </w:r>
          </w:p>
          <w:p w:rsidR="004275D4" w:rsidRPr="001127F2" w:rsidRDefault="004275D4" w:rsidP="001204D6">
            <w:pPr>
              <w:jc w:val="center"/>
              <w:rPr>
                <w:b/>
                <w:bCs/>
                <w:sz w:val="20"/>
              </w:rPr>
            </w:pPr>
            <w:r>
              <w:rPr>
                <w:rFonts w:cs="Arial"/>
                <w:sz w:val="20"/>
              </w:rPr>
              <w:t>Se aprobó en sesión de Pleno 31-Oct-2018</w:t>
            </w: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11</w:t>
            </w:r>
          </w:p>
        </w:tc>
        <w:tc>
          <w:tcPr>
            <w:tcW w:w="1493"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 la Secretaría de Planeación y Finanzas del Estado, para que dentro del Presupuesto de Egresos 2019, se destinen los recursos que sean necesarios para continuar con el proceso de construcción y conclusión del Hospital Alta Especialidad en el Municipio de Cárdenas, Tabasco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r>
              <w:rPr>
                <w:bCs/>
                <w:sz w:val="20"/>
              </w:rPr>
              <w:t>Dip. María Esther Zapata Zapata</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12</w:t>
            </w:r>
          </w:p>
        </w:tc>
        <w:tc>
          <w:tcPr>
            <w:tcW w:w="1493"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al Director General de la Comisión Federal de Electricidad, Dr. Jaime Francisco Hernández Martínez, para que instruya a quien corresponda cesen las hostilidades y se cancelen los cortes al suministro de la energía eléctrica y las notificaciones extrajudiciales de la Comisión Federal de Electricidad, en contra de las familias de Tabasco, hasta que se encuentre la solución pacifica con las autoridades del próximo gobierno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r>
              <w:rPr>
                <w:bCs/>
                <w:sz w:val="20"/>
              </w:rPr>
              <w:t>Dip. Sheila Guadalupe Cadena Nieto</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13</w:t>
            </w:r>
          </w:p>
        </w:tc>
        <w:tc>
          <w:tcPr>
            <w:tcW w:w="1493" w:type="pct"/>
            <w:shd w:val="clear" w:color="auto" w:fill="auto"/>
          </w:tcPr>
          <w:p w:rsidR="004275D4" w:rsidRDefault="004275D4" w:rsidP="00F504C0">
            <w:pPr>
              <w:jc w:val="both"/>
              <w:rPr>
                <w:sz w:val="20"/>
              </w:rPr>
            </w:pPr>
            <w:r>
              <w:rPr>
                <w:sz w:val="20"/>
              </w:rPr>
              <w:t>Proposición con Punto de Acuerdo por el que se exhorta al Ejecutivo Estatal, y al Titular de la Secretaría de Planeación y Finanzas, para que lleven a cabo los movimientos presupuestales necesarios dentro de su correspondiente presupuesto de egresos, para el pago de aguinaldos, primas vacaciones y demás prestaciones, a las que conforme a la ley, tengan derecho los trabajadores al servicio del Estado</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25-Septiembre-2018</w:t>
            </w:r>
          </w:p>
        </w:tc>
        <w:tc>
          <w:tcPr>
            <w:tcW w:w="700" w:type="pct"/>
            <w:shd w:val="clear" w:color="auto" w:fill="auto"/>
          </w:tcPr>
          <w:p w:rsidR="004275D4" w:rsidRDefault="004275D4" w:rsidP="00F504C0">
            <w:pPr>
              <w:rPr>
                <w:bCs/>
                <w:sz w:val="20"/>
              </w:rPr>
            </w:pPr>
            <w:r>
              <w:rPr>
                <w:bCs/>
                <w:sz w:val="20"/>
              </w:rPr>
              <w:t>Dip. Odette Carolina Lastra García</w:t>
            </w:r>
          </w:p>
          <w:p w:rsidR="004275D4" w:rsidRDefault="004275D4" w:rsidP="00F504C0">
            <w:pPr>
              <w:rPr>
                <w:bCs/>
                <w:sz w:val="20"/>
              </w:rPr>
            </w:pPr>
            <w:r>
              <w:rPr>
                <w:bCs/>
                <w:sz w:val="20"/>
              </w:rPr>
              <w:t xml:space="preserve">PVEM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14</w:t>
            </w:r>
          </w:p>
        </w:tc>
        <w:tc>
          <w:tcPr>
            <w:tcW w:w="1493" w:type="pct"/>
            <w:shd w:val="clear" w:color="auto" w:fill="auto"/>
          </w:tcPr>
          <w:p w:rsidR="004275D4" w:rsidRDefault="004275D4" w:rsidP="00F504C0">
            <w:pPr>
              <w:jc w:val="both"/>
              <w:rPr>
                <w:sz w:val="20"/>
              </w:rPr>
            </w:pPr>
            <w:r>
              <w:rPr>
                <w:sz w:val="20"/>
              </w:rPr>
              <w:t xml:space="preserve">Proposición con Punto de Acuerdo por el que se exhorta al actual Titular de la Comisión Federal de Electricidad, para que en el ámbito de su competencia, gestione la creación e implementación de mecanismos que contemplen tarifas justas a los empresarios en general, y se incluyan a aquellos que no se encuentran al día, en el pago del servicio, previo análisis correspondiente, para la reactivación de las actividades productivas en el Estado, hasta en tanto se resuelve en definitiva el movimiento de resistencia civil pacífica que tanto esperan los tabasqueños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27-Septiembre-2018</w:t>
            </w:r>
          </w:p>
        </w:tc>
        <w:tc>
          <w:tcPr>
            <w:tcW w:w="700" w:type="pct"/>
            <w:shd w:val="clear" w:color="auto" w:fill="auto"/>
          </w:tcPr>
          <w:p w:rsidR="004275D4" w:rsidRDefault="004275D4" w:rsidP="00F504C0">
            <w:pPr>
              <w:rPr>
                <w:bCs/>
                <w:sz w:val="20"/>
              </w:rPr>
            </w:pPr>
            <w:r>
              <w:rPr>
                <w:bCs/>
                <w:sz w:val="20"/>
              </w:rPr>
              <w:t>Dip. Agustín Silva Vidal</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15</w:t>
            </w:r>
          </w:p>
        </w:tc>
        <w:tc>
          <w:tcPr>
            <w:tcW w:w="1493" w:type="pct"/>
            <w:shd w:val="clear" w:color="auto" w:fill="auto"/>
          </w:tcPr>
          <w:p w:rsidR="004275D4" w:rsidRDefault="004275D4" w:rsidP="00F504C0">
            <w:pPr>
              <w:jc w:val="both"/>
              <w:rPr>
                <w:sz w:val="20"/>
              </w:rPr>
            </w:pPr>
            <w:r>
              <w:rPr>
                <w:sz w:val="20"/>
              </w:rPr>
              <w:t xml:space="preserve">Proposición con Punto de Acuerdo por el que se recomienda de manera respetuosa a los 16 presidentes municipales próximos a tomar protesta el 4 de octubre de 2018, designen de acuerdo a lo señalado en la Ley del Sistema de Seguridad Pública, y la Ley Orgánica de los Municipios, ambas del Estado de Tabasco, y en conjunto con sus respectivos cabildos, a los directores de Seguridad Pública y Tránsito Municipal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86B53">
            <w:pPr>
              <w:jc w:val="center"/>
              <w:rPr>
                <w:sz w:val="20"/>
              </w:rPr>
            </w:pPr>
            <w:r>
              <w:rPr>
                <w:sz w:val="20"/>
              </w:rPr>
              <w:t>03-Octubre-2018</w:t>
            </w:r>
          </w:p>
        </w:tc>
        <w:tc>
          <w:tcPr>
            <w:tcW w:w="700" w:type="pct"/>
            <w:shd w:val="clear" w:color="auto" w:fill="auto"/>
          </w:tcPr>
          <w:p w:rsidR="004275D4" w:rsidRDefault="004275D4" w:rsidP="00F504C0">
            <w:pPr>
              <w:rPr>
                <w:bCs/>
                <w:sz w:val="20"/>
              </w:rPr>
            </w:pPr>
            <w:r>
              <w:rPr>
                <w:bCs/>
                <w:sz w:val="20"/>
              </w:rPr>
              <w:t>Dip. José Concepción García González</w:t>
            </w:r>
          </w:p>
          <w:p w:rsidR="004275D4" w:rsidRDefault="004275D4" w:rsidP="00F504C0">
            <w:pPr>
              <w:rPr>
                <w:bCs/>
                <w:sz w:val="20"/>
              </w:rPr>
            </w:pPr>
            <w:r>
              <w:rPr>
                <w:bCs/>
                <w:sz w:val="20"/>
              </w:rPr>
              <w:t xml:space="preserve">MORENA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0534A6"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16</w:t>
            </w:r>
          </w:p>
        </w:tc>
        <w:tc>
          <w:tcPr>
            <w:tcW w:w="1493" w:type="pct"/>
            <w:shd w:val="clear" w:color="auto" w:fill="auto"/>
          </w:tcPr>
          <w:p w:rsidR="004275D4" w:rsidRDefault="004275D4" w:rsidP="00F504C0">
            <w:pPr>
              <w:jc w:val="both"/>
              <w:rPr>
                <w:sz w:val="20"/>
              </w:rPr>
            </w:pPr>
            <w:r>
              <w:rPr>
                <w:sz w:val="20"/>
              </w:rPr>
              <w:t xml:space="preserve">Proposición con Punto de Acuerdo por el que la Sexagésima Tercera Legislatura al Honorable Congreso del Estado Libre y Soberano de Tabasco, exhorta al Titular del Poder Ejecutivo Estatal, al Secretario de Planeación y Finanzas, y al Rector de la Universidad Juárez Autónoma de Tabasco, para que acorde a sus respectivas atribuciones, adopten las medidas y realicen las gestiones que sean necesarias, para los efectos de que se garantice el pago de los salarios, de las prestaciones de fin de año, y demás remuneraciones que por Ley le corresponden a los trabajadores de todas las categorías de dicha Universidad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lang w:val="en-US"/>
              </w:rPr>
            </w:pPr>
            <w:r w:rsidRPr="000534A6">
              <w:rPr>
                <w:bCs/>
                <w:sz w:val="20"/>
                <w:lang w:val="en-US"/>
              </w:rPr>
              <w:t>Dip. Gerald Washington Herrera C</w:t>
            </w:r>
            <w:r>
              <w:rPr>
                <w:bCs/>
                <w:sz w:val="20"/>
                <w:lang w:val="en-US"/>
              </w:rPr>
              <w:t>astellanos</w:t>
            </w:r>
          </w:p>
          <w:p w:rsidR="004275D4" w:rsidRPr="000534A6" w:rsidRDefault="004275D4" w:rsidP="00F504C0">
            <w:pPr>
              <w:rPr>
                <w:bCs/>
                <w:sz w:val="20"/>
                <w:lang w:val="en-US"/>
              </w:rPr>
            </w:pPr>
            <w:r>
              <w:rPr>
                <w:bCs/>
                <w:sz w:val="20"/>
                <w:lang w:val="en-US"/>
              </w:rPr>
              <w:t xml:space="preserve">PRI </w:t>
            </w:r>
          </w:p>
        </w:tc>
        <w:tc>
          <w:tcPr>
            <w:tcW w:w="660" w:type="pct"/>
          </w:tcPr>
          <w:p w:rsidR="004275D4" w:rsidRPr="000534A6" w:rsidRDefault="004275D4" w:rsidP="00630B12">
            <w:pPr>
              <w:jc w:val="both"/>
              <w:rPr>
                <w:b/>
                <w:bCs/>
                <w:sz w:val="20"/>
                <w:lang w:val="en-US"/>
              </w:rPr>
            </w:pPr>
            <w:r>
              <w:rPr>
                <w:b/>
                <w:bCs/>
                <w:sz w:val="20"/>
                <w:lang w:val="en-US"/>
              </w:rPr>
              <w:t>Ninguna</w:t>
            </w:r>
          </w:p>
        </w:tc>
        <w:tc>
          <w:tcPr>
            <w:tcW w:w="600" w:type="pct"/>
            <w:shd w:val="clear" w:color="auto" w:fill="auto"/>
          </w:tcPr>
          <w:p w:rsidR="004275D4" w:rsidRPr="000534A6" w:rsidRDefault="004275D4" w:rsidP="00F525CE">
            <w:pPr>
              <w:jc w:val="center"/>
              <w:rPr>
                <w:b/>
                <w:bCs/>
                <w:sz w:val="20"/>
                <w:lang w:val="en-US"/>
              </w:rPr>
            </w:pPr>
          </w:p>
        </w:tc>
      </w:tr>
      <w:tr w:rsidR="004275D4" w:rsidRPr="00F4465E"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17</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Titular de la Secretaría de Comunicaciones y Transportes del Estado, para que la dependencia a su cargo verifique que los concesionarios y permisionarios que presten el servicio público de grúas y retenes en la entidad, mantengan en sus establecimientos, en lugar visible y a </w:t>
            </w:r>
            <w:r>
              <w:rPr>
                <w:sz w:val="20"/>
              </w:rPr>
              <w:lastRenderedPageBreak/>
              <w:t xml:space="preserve">disposición del usuario, el tabulador de precios y costos por el servicio que prestan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Comunicaciones y Transportes, Tránsito y Vialidad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rPr>
            </w:pPr>
            <w:r>
              <w:rPr>
                <w:bCs/>
                <w:sz w:val="20"/>
              </w:rPr>
              <w:t>Dip. Rafael Elías Sánchez Cabrales</w:t>
            </w:r>
          </w:p>
          <w:p w:rsidR="004275D4" w:rsidRPr="00F4465E"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600" w:type="pct"/>
            <w:shd w:val="clear" w:color="auto" w:fill="auto"/>
          </w:tcPr>
          <w:p w:rsidR="004275D4" w:rsidRPr="00F4465E" w:rsidRDefault="004275D4" w:rsidP="00F525CE">
            <w:pPr>
              <w:jc w:val="center"/>
              <w:rPr>
                <w:b/>
                <w:bCs/>
                <w:sz w:val="20"/>
              </w:rPr>
            </w:pPr>
          </w:p>
        </w:tc>
      </w:tr>
      <w:tr w:rsidR="004275D4" w:rsidRPr="00F4465E"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18</w:t>
            </w:r>
          </w:p>
        </w:tc>
        <w:tc>
          <w:tcPr>
            <w:tcW w:w="1493" w:type="pct"/>
            <w:shd w:val="clear" w:color="auto" w:fill="auto"/>
          </w:tcPr>
          <w:p w:rsidR="004275D4" w:rsidRDefault="004275D4" w:rsidP="003C5C74">
            <w:pPr>
              <w:jc w:val="both"/>
              <w:rPr>
                <w:sz w:val="20"/>
              </w:rPr>
            </w:pPr>
            <w:r>
              <w:rPr>
                <w:sz w:val="20"/>
              </w:rPr>
              <w:t xml:space="preserve">Proposición con Punto de Acuerdo a efecto de destinar el Lobby del Honorable Congreso del Estado de Tabasco para que sea un espacio permanente para la expresión cultural </w:t>
            </w:r>
          </w:p>
        </w:tc>
        <w:tc>
          <w:tcPr>
            <w:tcW w:w="605" w:type="pct"/>
            <w:shd w:val="clear" w:color="auto" w:fill="auto"/>
          </w:tcPr>
          <w:p w:rsidR="004275D4" w:rsidRDefault="004275D4" w:rsidP="00DC0214">
            <w:pPr>
              <w:rPr>
                <w:bCs/>
                <w:sz w:val="20"/>
                <w:lang w:val="es-ES_tradnl"/>
              </w:rPr>
            </w:pPr>
            <w:r>
              <w:rPr>
                <w:bCs/>
                <w:sz w:val="20"/>
                <w:lang w:val="es-ES_tradnl"/>
              </w:rPr>
              <w:t xml:space="preserve">Junta de Coordinación Política </w:t>
            </w:r>
          </w:p>
        </w:tc>
        <w:tc>
          <w:tcPr>
            <w:tcW w:w="541" w:type="pct"/>
            <w:shd w:val="clear" w:color="auto" w:fill="auto"/>
          </w:tcPr>
          <w:p w:rsidR="004275D4" w:rsidRPr="003C5C74" w:rsidRDefault="004275D4" w:rsidP="00586B53">
            <w:pPr>
              <w:jc w:val="center"/>
              <w:rPr>
                <w:sz w:val="20"/>
                <w:lang w:val="es-ES_tradnl"/>
              </w:rPr>
            </w:pPr>
            <w:r>
              <w:rPr>
                <w:sz w:val="20"/>
                <w:lang w:val="es-ES_tradnl"/>
              </w:rPr>
              <w:t>09-Octubre-2018</w:t>
            </w:r>
          </w:p>
        </w:tc>
        <w:tc>
          <w:tcPr>
            <w:tcW w:w="700" w:type="pct"/>
            <w:shd w:val="clear" w:color="auto" w:fill="auto"/>
          </w:tcPr>
          <w:p w:rsidR="004275D4" w:rsidRDefault="004275D4" w:rsidP="00F504C0">
            <w:pPr>
              <w:rPr>
                <w:bCs/>
                <w:sz w:val="20"/>
              </w:rPr>
            </w:pPr>
            <w:r>
              <w:rPr>
                <w:bCs/>
                <w:sz w:val="20"/>
              </w:rPr>
              <w:t xml:space="preserve">Comisión Ordinaria de Educación, Ciencia y Tecnología, Cultura, Infancia, Juventud y Deporte </w:t>
            </w:r>
          </w:p>
        </w:tc>
        <w:tc>
          <w:tcPr>
            <w:tcW w:w="660" w:type="pct"/>
          </w:tcPr>
          <w:p w:rsidR="004275D4" w:rsidRPr="00F4465E" w:rsidRDefault="004275D4" w:rsidP="00630B12">
            <w:pPr>
              <w:jc w:val="both"/>
              <w:rPr>
                <w:b/>
                <w:bCs/>
                <w:sz w:val="20"/>
              </w:rPr>
            </w:pPr>
            <w:r>
              <w:rPr>
                <w:b/>
                <w:bCs/>
                <w:sz w:val="20"/>
              </w:rPr>
              <w:t>Ninguna</w:t>
            </w:r>
          </w:p>
        </w:tc>
        <w:tc>
          <w:tcPr>
            <w:tcW w:w="600" w:type="pct"/>
            <w:shd w:val="clear" w:color="auto" w:fill="auto"/>
          </w:tcPr>
          <w:p w:rsidR="004275D4" w:rsidRPr="00F4465E" w:rsidRDefault="004275D4" w:rsidP="00F525CE">
            <w:pPr>
              <w:jc w:val="center"/>
              <w:rPr>
                <w:b/>
                <w:bCs/>
                <w:sz w:val="20"/>
              </w:rPr>
            </w:pPr>
          </w:p>
        </w:tc>
      </w:tr>
      <w:tr w:rsidR="004275D4" w:rsidRPr="00F4465E"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19</w:t>
            </w:r>
          </w:p>
        </w:tc>
        <w:tc>
          <w:tcPr>
            <w:tcW w:w="1493" w:type="pct"/>
            <w:shd w:val="clear" w:color="auto" w:fill="auto"/>
          </w:tcPr>
          <w:p w:rsidR="004275D4" w:rsidRDefault="004275D4" w:rsidP="003C5C74">
            <w:pPr>
              <w:jc w:val="both"/>
              <w:rPr>
                <w:sz w:val="20"/>
              </w:rPr>
            </w:pPr>
            <w:r>
              <w:rPr>
                <w:sz w:val="20"/>
              </w:rPr>
              <w:t>Proposición con Punto de Acuerdo por el que se exhorta al Gobierno del Estado, así como a los ayuntamientos de los municipios de Jalapa, Tacotalpa y Macuspana, Tabasco, para que en uso de sus facultades destinen recursos dentro de la elaboración de sus respectivos presupuestos de egresos 2019, para la construcción, o en su caso, remodelación de plantas potabilizadoras y de las redes de agua potable en beneficio de los ciudadanos de sus respectivas demarcaciones</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r>
              <w:rPr>
                <w:bCs/>
                <w:sz w:val="20"/>
              </w:rPr>
              <w:t>Dip. José Concepción García González</w:t>
            </w:r>
          </w:p>
          <w:p w:rsidR="004275D4"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600" w:type="pct"/>
            <w:shd w:val="clear" w:color="auto" w:fill="auto"/>
          </w:tcPr>
          <w:p w:rsidR="004275D4" w:rsidRPr="00F4465E" w:rsidRDefault="004275D4" w:rsidP="00F525CE">
            <w:pPr>
              <w:jc w:val="center"/>
              <w:rPr>
                <w:b/>
                <w:bCs/>
                <w:sz w:val="20"/>
              </w:rPr>
            </w:pPr>
          </w:p>
        </w:tc>
      </w:tr>
      <w:tr w:rsidR="004275D4" w:rsidRPr="00F4465E"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20</w:t>
            </w:r>
          </w:p>
        </w:tc>
        <w:tc>
          <w:tcPr>
            <w:tcW w:w="1493" w:type="pct"/>
            <w:shd w:val="clear" w:color="auto" w:fill="auto"/>
          </w:tcPr>
          <w:p w:rsidR="004275D4" w:rsidRDefault="004275D4" w:rsidP="003C5C74">
            <w:pPr>
              <w:jc w:val="both"/>
              <w:rPr>
                <w:sz w:val="20"/>
              </w:rPr>
            </w:pPr>
            <w:r>
              <w:rPr>
                <w:sz w:val="20"/>
              </w:rPr>
              <w:t>Proposición con Punto de Acuerdo por el que se exhorta de manera respetuosa a los titulares de la Secretaría de Educación del Estado de Tabasco, y del Instituto Nacional para la Evaluación de la Educación, para que se suspenda de manera inmediata la evaluación docente programada del 3 al 25 de noviembre de 2018; y todo el proceso de evaluación para el ingreso, promoción, reconocimiento y permanencia de las maestras y maestros, en tanto sea revisado, analizado y reformado el marco normativo que lo establece; así como, a las cámaras de diputados y senadores al H. Congreso de la Unión para que resuelvan de manera inmediata los puntos de acuerdo presentados en la presente Legislatura, para la cancelación de dicha evaluación</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r>
              <w:rPr>
                <w:bCs/>
                <w:sz w:val="20"/>
              </w:rPr>
              <w:t>Dip. María Félix García Álvarez</w:t>
            </w:r>
          </w:p>
          <w:p w:rsidR="004275D4" w:rsidRDefault="004275D4" w:rsidP="00F504C0">
            <w:pPr>
              <w:rPr>
                <w:bCs/>
                <w:sz w:val="20"/>
              </w:rPr>
            </w:pPr>
            <w:r>
              <w:rPr>
                <w:bCs/>
                <w:sz w:val="20"/>
              </w:rPr>
              <w:t xml:space="preserve">MORENA </w:t>
            </w:r>
          </w:p>
        </w:tc>
        <w:tc>
          <w:tcPr>
            <w:tcW w:w="660" w:type="pct"/>
          </w:tcPr>
          <w:p w:rsidR="004275D4" w:rsidRDefault="004275D4" w:rsidP="00630B12">
            <w:pPr>
              <w:jc w:val="both"/>
              <w:rPr>
                <w:rFonts w:cs="Arial"/>
                <w:b/>
                <w:sz w:val="20"/>
              </w:rPr>
            </w:pPr>
            <w:r>
              <w:rPr>
                <w:rFonts w:cs="Arial"/>
                <w:b/>
                <w:sz w:val="20"/>
              </w:rPr>
              <w:t>Ninguna</w:t>
            </w:r>
          </w:p>
        </w:tc>
        <w:tc>
          <w:tcPr>
            <w:tcW w:w="600" w:type="pct"/>
            <w:shd w:val="clear" w:color="auto" w:fill="auto"/>
          </w:tcPr>
          <w:p w:rsidR="004275D4" w:rsidRPr="000B14A4" w:rsidRDefault="004275D4" w:rsidP="001204D6">
            <w:pPr>
              <w:jc w:val="center"/>
              <w:rPr>
                <w:rFonts w:cs="Arial"/>
                <w:b/>
                <w:sz w:val="20"/>
              </w:rPr>
            </w:pPr>
            <w:r>
              <w:rPr>
                <w:rFonts w:cs="Arial"/>
                <w:b/>
                <w:sz w:val="20"/>
              </w:rPr>
              <w:t>P.A. 002</w:t>
            </w:r>
          </w:p>
          <w:p w:rsidR="004275D4" w:rsidRPr="00F4465E" w:rsidRDefault="004275D4" w:rsidP="001204D6">
            <w:pPr>
              <w:jc w:val="center"/>
              <w:rPr>
                <w:b/>
                <w:bCs/>
                <w:sz w:val="20"/>
              </w:rPr>
            </w:pPr>
            <w:r>
              <w:rPr>
                <w:rFonts w:cs="Arial"/>
                <w:sz w:val="20"/>
              </w:rPr>
              <w:t>Se aprobó en sesión de Pleno 31-Oct-2018</w:t>
            </w:r>
          </w:p>
        </w:tc>
      </w:tr>
      <w:tr w:rsidR="004275D4" w:rsidRPr="00BE63B3"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21</w:t>
            </w:r>
          </w:p>
        </w:tc>
        <w:tc>
          <w:tcPr>
            <w:tcW w:w="1493" w:type="pct"/>
            <w:shd w:val="clear" w:color="auto" w:fill="auto"/>
          </w:tcPr>
          <w:p w:rsidR="004275D4" w:rsidRDefault="004275D4" w:rsidP="003C5C74">
            <w:pPr>
              <w:jc w:val="both"/>
              <w:rPr>
                <w:sz w:val="20"/>
              </w:rPr>
            </w:pPr>
            <w:r>
              <w:rPr>
                <w:sz w:val="20"/>
              </w:rPr>
              <w:t xml:space="preserve">Proposición con Punto de Acuerdo por el que la LXIII al Honorable Congreso del Estado, exhorta a las autoridades federales, estatales y municipales, para que en los respectivos presupuestos de egresos, para el ejercicio fiscal 2019, contemplen los recursos económicos, que sean necesarios para continuar y fortalecer los </w:t>
            </w:r>
            <w:r>
              <w:rPr>
                <w:sz w:val="20"/>
              </w:rPr>
              <w:lastRenderedPageBreak/>
              <w:t xml:space="preserve">esfuerzos que se están realizando para mejorar el estatus sanitario del ganado bovino del Estado de Tabasco, para pasar de la zona B a la zona A en todo el Estado; asimismo, para que se refuercen acciones de atención y supervisión a efectos de constatar el cumplimiento de los requisitos que se requieren para la entrada de ganado por la frontera sur, para impedir que entren animales enfermos o que no cumpla los requisitos que deben satisfacer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Desarrollo Agropecuario, Forestal y Pesquero </w:t>
            </w:r>
          </w:p>
        </w:tc>
        <w:tc>
          <w:tcPr>
            <w:tcW w:w="541" w:type="pct"/>
            <w:shd w:val="clear" w:color="auto" w:fill="auto"/>
          </w:tcPr>
          <w:p w:rsidR="004275D4" w:rsidRDefault="004275D4" w:rsidP="00586B53">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lang w:val="en-US"/>
              </w:rPr>
            </w:pPr>
            <w:r w:rsidRPr="00BE63B3">
              <w:rPr>
                <w:bCs/>
                <w:sz w:val="20"/>
                <w:lang w:val="en-US"/>
              </w:rPr>
              <w:t>Dip. Gerald Washington Herrera C</w:t>
            </w:r>
            <w:r>
              <w:rPr>
                <w:bCs/>
                <w:sz w:val="20"/>
                <w:lang w:val="en-US"/>
              </w:rPr>
              <w:t>astellanos</w:t>
            </w:r>
          </w:p>
          <w:p w:rsidR="004275D4" w:rsidRPr="00BE63B3" w:rsidRDefault="004275D4" w:rsidP="00F504C0">
            <w:pPr>
              <w:rPr>
                <w:bCs/>
                <w:sz w:val="20"/>
                <w:lang w:val="en-US"/>
              </w:rPr>
            </w:pPr>
            <w:r>
              <w:rPr>
                <w:bCs/>
                <w:sz w:val="20"/>
                <w:lang w:val="en-US"/>
              </w:rPr>
              <w:t xml:space="preserve">PRI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4275D4" w:rsidRPr="006A2210" w:rsidRDefault="004275D4" w:rsidP="00630B12">
            <w:pPr>
              <w:jc w:val="both"/>
              <w:rPr>
                <w:b/>
                <w:sz w:val="20"/>
              </w:rPr>
            </w:pPr>
          </w:p>
        </w:tc>
        <w:tc>
          <w:tcPr>
            <w:tcW w:w="600" w:type="pct"/>
            <w:shd w:val="clear" w:color="auto" w:fill="auto"/>
          </w:tcPr>
          <w:p w:rsidR="004275D4" w:rsidRPr="000B14A4" w:rsidRDefault="004275D4" w:rsidP="00870EC6">
            <w:pPr>
              <w:jc w:val="center"/>
              <w:rPr>
                <w:rFonts w:cs="Arial"/>
                <w:b/>
                <w:sz w:val="20"/>
              </w:rPr>
            </w:pPr>
            <w:r>
              <w:rPr>
                <w:rFonts w:cs="Arial"/>
                <w:b/>
                <w:sz w:val="20"/>
              </w:rPr>
              <w:lastRenderedPageBreak/>
              <w:t>P.A. 005</w:t>
            </w:r>
          </w:p>
          <w:p w:rsidR="004275D4" w:rsidRPr="00870EC6" w:rsidRDefault="004275D4" w:rsidP="00870EC6">
            <w:pPr>
              <w:jc w:val="center"/>
              <w:rPr>
                <w:b/>
                <w:bCs/>
                <w:sz w:val="20"/>
              </w:rPr>
            </w:pPr>
            <w:r>
              <w:rPr>
                <w:rFonts w:cs="Arial"/>
                <w:sz w:val="20"/>
              </w:rPr>
              <w:t>Se aprobó en sesión de Pleno 20-Dic-2018</w:t>
            </w: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22</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Titular del Instituto de Protección Civil del Estado de Tabasco, a los presidentes municipales y titulares de las unidades de protección civil de los 17 municipios, para que verifiquen las zonas de riesgo, y optimizar la participación de inversiones en la entidad </w:t>
            </w:r>
          </w:p>
        </w:tc>
        <w:tc>
          <w:tcPr>
            <w:tcW w:w="605" w:type="pct"/>
            <w:shd w:val="clear" w:color="auto" w:fill="auto"/>
          </w:tcPr>
          <w:p w:rsidR="004275D4" w:rsidRDefault="004275D4" w:rsidP="00DC0214">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Default="004275D4" w:rsidP="002B0C28">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rPr>
            </w:pPr>
            <w:r>
              <w:rPr>
                <w:bCs/>
                <w:sz w:val="20"/>
              </w:rPr>
              <w:t>Dip. José Manuel Sepúlveda del Valle</w:t>
            </w:r>
          </w:p>
          <w:p w:rsidR="004275D4" w:rsidRPr="002B0C28" w:rsidRDefault="004275D4" w:rsidP="00F504C0">
            <w:pPr>
              <w:rPr>
                <w:bCs/>
                <w:sz w:val="20"/>
              </w:rPr>
            </w:pPr>
            <w:r>
              <w:rPr>
                <w:bCs/>
                <w:sz w:val="20"/>
              </w:rPr>
              <w:t xml:space="preserve">PVEM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4275D4" w:rsidRPr="006A2210" w:rsidRDefault="004275D4" w:rsidP="00630B12">
            <w:pPr>
              <w:jc w:val="both"/>
              <w:rPr>
                <w:b/>
                <w:sz w:val="20"/>
              </w:rPr>
            </w:pP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23</w:t>
            </w:r>
          </w:p>
        </w:tc>
        <w:tc>
          <w:tcPr>
            <w:tcW w:w="1493" w:type="pct"/>
            <w:shd w:val="clear" w:color="auto" w:fill="auto"/>
          </w:tcPr>
          <w:p w:rsidR="004275D4" w:rsidRDefault="004275D4" w:rsidP="003C5C74">
            <w:pPr>
              <w:jc w:val="both"/>
              <w:rPr>
                <w:sz w:val="20"/>
              </w:rPr>
            </w:pPr>
            <w:r>
              <w:rPr>
                <w:sz w:val="20"/>
              </w:rPr>
              <w:t>Proposición con Punto de Acuerdo por el que se exhorta a los titulares de los 17 ayuntamientos del Estado, a dar cabal cumplimiento al Artículo 118 de la Ley de los Derechos de Niñas, Niños y Adolescentes del Estado de Tabasco, respecto de los requisitos que deberá cumplir quien ostente el cargo de Procurador Municipal de Protección a la Familia y de los Derechos de Niñas, Niños y Adolescentes</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lang w:val="es-ES_tradnl"/>
              </w:rPr>
            </w:pPr>
            <w:r>
              <w:rPr>
                <w:sz w:val="20"/>
              </w:rPr>
              <w:t>23-Octubre-2018</w:t>
            </w:r>
          </w:p>
        </w:tc>
        <w:tc>
          <w:tcPr>
            <w:tcW w:w="700" w:type="pct"/>
            <w:shd w:val="clear" w:color="auto" w:fill="auto"/>
          </w:tcPr>
          <w:p w:rsidR="004275D4" w:rsidRDefault="004275D4" w:rsidP="00F504C0">
            <w:pPr>
              <w:rPr>
                <w:bCs/>
                <w:sz w:val="20"/>
              </w:rPr>
            </w:pPr>
            <w:r>
              <w:rPr>
                <w:bCs/>
                <w:sz w:val="20"/>
              </w:rPr>
              <w:t>Dip. Dolores del Carmen Gutiérrez Zurita</w:t>
            </w:r>
          </w:p>
          <w:p w:rsidR="004275D4" w:rsidRDefault="004275D4" w:rsidP="00F504C0">
            <w:pPr>
              <w:rPr>
                <w:bCs/>
                <w:sz w:val="20"/>
              </w:rPr>
            </w:pPr>
            <w:r>
              <w:rPr>
                <w:bCs/>
                <w:sz w:val="20"/>
              </w:rPr>
              <w:t>PRD</w:t>
            </w:r>
          </w:p>
        </w:tc>
        <w:tc>
          <w:tcPr>
            <w:tcW w:w="660" w:type="pct"/>
          </w:tcPr>
          <w:p w:rsidR="004275D4" w:rsidRPr="001112AA" w:rsidRDefault="004275D4" w:rsidP="00630B12">
            <w:pPr>
              <w:widowControl w:val="0"/>
              <w:jc w:val="both"/>
              <w:rPr>
                <w:b/>
                <w:sz w:val="20"/>
              </w:rPr>
            </w:pPr>
            <w:r w:rsidRPr="001112AA">
              <w:rPr>
                <w:b/>
                <w:sz w:val="20"/>
              </w:rPr>
              <w:t>Diputadas y diputados: Nelly del Carmen Vargas Pérez, Ena Margarita Bolio Ibarra, Julia del Carmen Pardo Contreras, Elsy Lydia Izquierdo Morales, Agustín Silva Vidal, Mará Félix García Álvarez, Katia Ornelas Gil, Ingrid Margarita Rosas Pantoja, María Esther Zapata Zapata, Juana María Esther Álvarez Hernández, Karla María Rabelo Estrada y Luis Ernesto Ortiz Catalá</w:t>
            </w:r>
          </w:p>
        </w:tc>
        <w:tc>
          <w:tcPr>
            <w:tcW w:w="600" w:type="pct"/>
            <w:shd w:val="clear" w:color="auto" w:fill="auto"/>
          </w:tcPr>
          <w:p w:rsidR="004275D4" w:rsidRPr="000B14A4" w:rsidRDefault="004275D4" w:rsidP="00A66A94">
            <w:pPr>
              <w:jc w:val="center"/>
              <w:rPr>
                <w:rFonts w:cs="Arial"/>
                <w:b/>
                <w:sz w:val="20"/>
              </w:rPr>
            </w:pPr>
            <w:r>
              <w:rPr>
                <w:rFonts w:cs="Arial"/>
                <w:b/>
                <w:sz w:val="20"/>
              </w:rPr>
              <w:t>P.A. 003</w:t>
            </w:r>
          </w:p>
          <w:p w:rsidR="004275D4" w:rsidRPr="002B0C28" w:rsidRDefault="004275D4" w:rsidP="00A66A94">
            <w:pPr>
              <w:jc w:val="center"/>
              <w:rPr>
                <w:b/>
                <w:bCs/>
                <w:sz w:val="20"/>
              </w:rPr>
            </w:pPr>
            <w:r>
              <w:rPr>
                <w:rFonts w:cs="Arial"/>
                <w:sz w:val="20"/>
              </w:rPr>
              <w:t>Se aprobó en sesión de Pleno 20-Nov-2018</w:t>
            </w: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24</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los ayuntamientos de la entidad, con excepción del Municipio de Centro, para que conforme a sus facultades, emitan su Reglamento </w:t>
            </w:r>
            <w:r>
              <w:rPr>
                <w:sz w:val="20"/>
              </w:rPr>
              <w:lastRenderedPageBreak/>
              <w:t xml:space="preserve">de Atlas Municipal de Riesgo, actualizándolo para el beneficio de la población en general </w:t>
            </w:r>
          </w:p>
        </w:tc>
        <w:tc>
          <w:tcPr>
            <w:tcW w:w="605" w:type="pct"/>
            <w:shd w:val="clear" w:color="auto" w:fill="auto"/>
          </w:tcPr>
          <w:p w:rsidR="004275D4" w:rsidRDefault="004275D4" w:rsidP="00DC0214">
            <w:pPr>
              <w:rPr>
                <w:bCs/>
                <w:sz w:val="20"/>
                <w:lang w:val="es-ES_tradnl"/>
              </w:rPr>
            </w:pPr>
            <w:r>
              <w:rPr>
                <w:bCs/>
                <w:sz w:val="20"/>
                <w:lang w:val="es-ES_tradnl"/>
              </w:rPr>
              <w:lastRenderedPageBreak/>
              <w:t>Seguridad Pública, Procuración de Justicia y Protección Civil</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r>
              <w:rPr>
                <w:bCs/>
                <w:sz w:val="20"/>
              </w:rPr>
              <w:t>Dip. Rafael Elías Sánchez Cabrales</w:t>
            </w:r>
          </w:p>
          <w:p w:rsidR="004275D4" w:rsidRDefault="004275D4" w:rsidP="00F504C0">
            <w:pPr>
              <w:rPr>
                <w:bCs/>
                <w:sz w:val="20"/>
              </w:rPr>
            </w:pPr>
            <w:r>
              <w:rPr>
                <w:bCs/>
                <w:sz w:val="20"/>
              </w:rPr>
              <w:t>MORENA</w:t>
            </w:r>
          </w:p>
        </w:tc>
        <w:tc>
          <w:tcPr>
            <w:tcW w:w="660" w:type="pct"/>
          </w:tcPr>
          <w:p w:rsidR="004275D4" w:rsidRPr="002B0C28" w:rsidRDefault="004275D4" w:rsidP="00630B12">
            <w:pPr>
              <w:jc w:val="both"/>
              <w:rPr>
                <w:b/>
                <w:bCs/>
                <w:sz w:val="20"/>
              </w:rPr>
            </w:pPr>
            <w:r>
              <w:rPr>
                <w:b/>
                <w:bCs/>
                <w:sz w:val="20"/>
              </w:rPr>
              <w:t>Ninguna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25</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Titular del Órgano Superior de Fiscalización del Estado, fiscalice y audite los recursos empleados por el Ayuntamiento de Centro, Tabasco, durante los años de 2016 a 2018, para la potabilización del agua; así como, si se cumplió con la normatividad que regula el procedimiento de potabilización del agua </w:t>
            </w:r>
          </w:p>
        </w:tc>
        <w:tc>
          <w:tcPr>
            <w:tcW w:w="605" w:type="pct"/>
            <w:shd w:val="clear" w:color="auto" w:fill="auto"/>
          </w:tcPr>
          <w:p w:rsidR="004275D4" w:rsidRDefault="004275D4" w:rsidP="00DC0214">
            <w:pPr>
              <w:rPr>
                <w:bCs/>
                <w:sz w:val="20"/>
                <w:lang w:val="es-ES_tradnl"/>
              </w:rPr>
            </w:pPr>
            <w:r>
              <w:rPr>
                <w:bCs/>
                <w:sz w:val="20"/>
                <w:lang w:val="es-ES_tradnl"/>
              </w:rPr>
              <w:t>Inspectora de Hacienda, Tercera</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r>
              <w:rPr>
                <w:bCs/>
                <w:sz w:val="20"/>
              </w:rPr>
              <w:t>Dip. Nicolás Carlos Bellizzia Aboaf</w:t>
            </w:r>
          </w:p>
          <w:p w:rsidR="004275D4" w:rsidRDefault="004275D4" w:rsidP="00F504C0">
            <w:pPr>
              <w:rPr>
                <w:bCs/>
                <w:sz w:val="20"/>
              </w:rPr>
            </w:pPr>
            <w:r>
              <w:rPr>
                <w:bCs/>
                <w:sz w:val="20"/>
              </w:rPr>
              <w:t xml:space="preserve">PRI </w:t>
            </w:r>
          </w:p>
        </w:tc>
        <w:tc>
          <w:tcPr>
            <w:tcW w:w="660" w:type="pct"/>
          </w:tcPr>
          <w:p w:rsidR="004275D4" w:rsidRPr="001112AA" w:rsidRDefault="004275D4" w:rsidP="00630B12">
            <w:pPr>
              <w:widowControl w:val="0"/>
              <w:jc w:val="both"/>
              <w:rPr>
                <w:b/>
                <w:sz w:val="20"/>
              </w:rPr>
            </w:pPr>
            <w:r>
              <w:rPr>
                <w:b/>
                <w:sz w:val="20"/>
              </w:rPr>
              <w:t xml:space="preserve">Diputadas y diputados: </w:t>
            </w:r>
            <w:r w:rsidRPr="001112AA">
              <w:rPr>
                <w:b/>
                <w:sz w:val="20"/>
              </w:rPr>
              <w:t>María Félix García Álvarez, Nelly del Carmen Vargas Pérez, Katia Ornelas Gil, Minerva Santos García, Gerald Washington Herrera Castellanos, Julia del Carmen Pardo Contreras, Rafael Elías Sánchez Cabrales, Juana María Esther Álvarez Hernández, Karla María Rabelo Estrada, Jaqueline Villaverde Acevedo, José Concepción García González, Manuel Antonio Gordillo Bonfil, Luis Ernesto Ortiz Catalá, Daniel Cubero Cabrales, Ingrid Margarita Rosas Pantoja y Exequias Braulio Escalante Castillo</w:t>
            </w:r>
          </w:p>
        </w:tc>
        <w:tc>
          <w:tcPr>
            <w:tcW w:w="600" w:type="pct"/>
            <w:shd w:val="clear" w:color="auto" w:fill="auto"/>
          </w:tcPr>
          <w:p w:rsidR="004275D4" w:rsidRPr="000B14A4" w:rsidRDefault="004275D4" w:rsidP="00427649">
            <w:pPr>
              <w:jc w:val="center"/>
              <w:rPr>
                <w:rFonts w:cs="Arial"/>
                <w:b/>
                <w:sz w:val="20"/>
              </w:rPr>
            </w:pPr>
            <w:r>
              <w:rPr>
                <w:rFonts w:cs="Arial"/>
                <w:b/>
                <w:sz w:val="20"/>
              </w:rPr>
              <w:t>P.A. 004</w:t>
            </w:r>
          </w:p>
          <w:p w:rsidR="004275D4" w:rsidRPr="002B0C28" w:rsidRDefault="004275D4" w:rsidP="000C6B1E">
            <w:pPr>
              <w:jc w:val="center"/>
              <w:rPr>
                <w:b/>
                <w:bCs/>
                <w:sz w:val="20"/>
              </w:rPr>
            </w:pPr>
            <w:r>
              <w:rPr>
                <w:rFonts w:cs="Arial"/>
                <w:sz w:val="20"/>
              </w:rPr>
              <w:t>Se aprobó en sesión de Pleno 27-Nov-2018</w:t>
            </w: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26</w:t>
            </w:r>
          </w:p>
        </w:tc>
        <w:tc>
          <w:tcPr>
            <w:tcW w:w="1493" w:type="pct"/>
            <w:shd w:val="clear" w:color="auto" w:fill="auto"/>
          </w:tcPr>
          <w:p w:rsidR="004275D4" w:rsidRDefault="004275D4" w:rsidP="003C5C74">
            <w:pPr>
              <w:jc w:val="both"/>
              <w:rPr>
                <w:sz w:val="20"/>
              </w:rPr>
            </w:pPr>
            <w:r>
              <w:rPr>
                <w:sz w:val="20"/>
              </w:rPr>
              <w:t>Proposición con Punto de Acuerdo por el que se exhorta a la Secretaría de Medio Ambiente y Recursos Naturales (SEMARNAT), a la Comisión Nacional del Agua (CONAGUA), y al H. Ayuntamiento de Emiliano Zapata, Tabasco, para que regularicen las descargas de aguas residuales en el citado Municipio</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r>
              <w:rPr>
                <w:bCs/>
                <w:sz w:val="20"/>
              </w:rPr>
              <w:t>Dip. Odette Carolina Lastra García</w:t>
            </w:r>
          </w:p>
          <w:p w:rsidR="004275D4" w:rsidRDefault="004275D4" w:rsidP="00F504C0">
            <w:pPr>
              <w:rPr>
                <w:bCs/>
                <w:sz w:val="20"/>
              </w:rPr>
            </w:pPr>
            <w:r>
              <w:rPr>
                <w:bCs/>
                <w:sz w:val="20"/>
              </w:rPr>
              <w:t xml:space="preserve">PVEM </w:t>
            </w:r>
          </w:p>
        </w:tc>
        <w:tc>
          <w:tcPr>
            <w:tcW w:w="660" w:type="pct"/>
          </w:tcPr>
          <w:p w:rsidR="004275D4" w:rsidRPr="001112AA" w:rsidRDefault="004275D4" w:rsidP="00630B12">
            <w:pPr>
              <w:widowControl w:val="0"/>
              <w:jc w:val="both"/>
              <w:rPr>
                <w:b/>
                <w:sz w:val="20"/>
              </w:rPr>
            </w:pPr>
            <w:r>
              <w:rPr>
                <w:b/>
                <w:sz w:val="20"/>
              </w:rPr>
              <w:t>D</w:t>
            </w:r>
            <w:r w:rsidRPr="001112AA">
              <w:rPr>
                <w:b/>
                <w:sz w:val="20"/>
              </w:rPr>
              <w:t xml:space="preserve">iputadas y diputados: Gerald Washington Herrera Castellanos, Minerva Santos García, Ingrid Margarita Rosas Pantoja, Katia Ornelas Gil, Ena Margarita Bolio Ibarra, </w:t>
            </w:r>
            <w:r w:rsidRPr="001112AA">
              <w:rPr>
                <w:b/>
                <w:sz w:val="20"/>
              </w:rPr>
              <w:lastRenderedPageBreak/>
              <w:t>José Manuel Sepúlveda del Valle, Sheila Guadalupe Cadena Nieto, Karla María Rabelo Estrada, Jaqueline Villaverde Acevedo, Julia del Carmen Pardo Contreras y Rafael Elías Sánchez Cabrales</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27</w:t>
            </w:r>
          </w:p>
        </w:tc>
        <w:tc>
          <w:tcPr>
            <w:tcW w:w="1493" w:type="pct"/>
            <w:shd w:val="clear" w:color="auto" w:fill="auto"/>
          </w:tcPr>
          <w:p w:rsidR="004275D4" w:rsidRDefault="004275D4" w:rsidP="003C5C74">
            <w:pPr>
              <w:jc w:val="both"/>
              <w:rPr>
                <w:sz w:val="20"/>
              </w:rPr>
            </w:pPr>
            <w:r>
              <w:rPr>
                <w:sz w:val="20"/>
              </w:rPr>
              <w:t>Proposición con Punto de Acuerdo por el que se exhorta a las secretarías de Gobierno, de Administración, y de Planeación y Finanzas, del Gobierno del Estado, para que cumplan los acuerdos de pago con el SNTE sección 29, el SITET y el SITEM</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r>
              <w:rPr>
                <w:bCs/>
                <w:sz w:val="20"/>
              </w:rPr>
              <w:t>Dip. Jaqueline Villaverde Acevedo</w:t>
            </w:r>
          </w:p>
          <w:p w:rsidR="004275D4" w:rsidRDefault="004275D4" w:rsidP="00F504C0">
            <w:pPr>
              <w:rPr>
                <w:bCs/>
                <w:sz w:val="20"/>
              </w:rPr>
            </w:pPr>
            <w:r>
              <w:rPr>
                <w:bCs/>
                <w:sz w:val="20"/>
              </w:rPr>
              <w:t xml:space="preserve">MORENA </w:t>
            </w:r>
          </w:p>
        </w:tc>
        <w:tc>
          <w:tcPr>
            <w:tcW w:w="660" w:type="pct"/>
          </w:tcPr>
          <w:p w:rsidR="004275D4" w:rsidRPr="001112AA" w:rsidRDefault="004275D4" w:rsidP="00630B12">
            <w:pPr>
              <w:widowControl w:val="0"/>
              <w:jc w:val="both"/>
              <w:rPr>
                <w:b/>
                <w:sz w:val="20"/>
              </w:rPr>
            </w:pPr>
            <w:r w:rsidRPr="001112AA">
              <w:rPr>
                <w:b/>
                <w:sz w:val="20"/>
              </w:rPr>
              <w:t>Diputadas y diputados: Ena Margarita Bolio Ibarra, María Félix García Álvarez, Julia del Carmen Pardo Contreras, Rafael Elías Sánchez Cabrales, Juana María Esther Álvarez Hernández, Nelly del Carmen Vargas Pérez, Gerald Washington Herrera Castellanos, Ingrid Margarita Rosas Pantoja, José Concepción García González, María Esther Zapata Zapata, Sheila Guadalupe Cadena Nieto y Karla María Rabelo Estrada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28</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para que rinda un informe de actuaciones en materia de seguridad </w:t>
            </w:r>
          </w:p>
        </w:tc>
        <w:tc>
          <w:tcPr>
            <w:tcW w:w="605" w:type="pct"/>
            <w:shd w:val="clear" w:color="auto" w:fill="auto"/>
          </w:tcPr>
          <w:p w:rsidR="004275D4" w:rsidRDefault="004275D4" w:rsidP="00DC0214">
            <w:pPr>
              <w:rPr>
                <w:bCs/>
                <w:sz w:val="20"/>
              </w:rPr>
            </w:pPr>
            <w:r>
              <w:rPr>
                <w:bCs/>
                <w:sz w:val="20"/>
              </w:rPr>
              <w:t>Seguridad Pública, Procuración de Justicia y Protección Civil</w:t>
            </w:r>
          </w:p>
        </w:tc>
        <w:tc>
          <w:tcPr>
            <w:tcW w:w="541" w:type="pct"/>
            <w:shd w:val="clear" w:color="auto" w:fill="auto"/>
          </w:tcPr>
          <w:p w:rsidR="004275D4" w:rsidRDefault="004275D4" w:rsidP="002B0C28">
            <w:pPr>
              <w:jc w:val="center"/>
              <w:rPr>
                <w:sz w:val="20"/>
              </w:rPr>
            </w:pPr>
            <w:r>
              <w:rPr>
                <w:sz w:val="20"/>
              </w:rPr>
              <w:t>25-Octubre-2018</w:t>
            </w:r>
          </w:p>
        </w:tc>
        <w:tc>
          <w:tcPr>
            <w:tcW w:w="700" w:type="pct"/>
            <w:shd w:val="clear" w:color="auto" w:fill="auto"/>
          </w:tcPr>
          <w:p w:rsidR="004275D4" w:rsidRDefault="004275D4" w:rsidP="00F504C0">
            <w:pPr>
              <w:rPr>
                <w:bCs/>
                <w:sz w:val="20"/>
              </w:rPr>
            </w:pPr>
            <w:r>
              <w:rPr>
                <w:bCs/>
                <w:sz w:val="20"/>
              </w:rPr>
              <w:t>Dip. María Esther Zapata Zapata</w:t>
            </w:r>
          </w:p>
          <w:p w:rsidR="004275D4" w:rsidRDefault="004275D4" w:rsidP="00F504C0">
            <w:pPr>
              <w:rPr>
                <w:bCs/>
                <w:sz w:val="20"/>
              </w:rPr>
            </w:pPr>
            <w:r>
              <w:rPr>
                <w:bCs/>
                <w:sz w:val="20"/>
              </w:rPr>
              <w:t xml:space="preserve">MORENA </w:t>
            </w:r>
          </w:p>
        </w:tc>
        <w:tc>
          <w:tcPr>
            <w:tcW w:w="660" w:type="pct"/>
          </w:tcPr>
          <w:p w:rsidR="004275D4" w:rsidRPr="002B0C28" w:rsidRDefault="004275D4" w:rsidP="00630B12">
            <w:pPr>
              <w:jc w:val="both"/>
              <w:rPr>
                <w:b/>
                <w:bCs/>
                <w:sz w:val="20"/>
              </w:rPr>
            </w:pPr>
            <w:r>
              <w:rPr>
                <w:b/>
                <w:bCs/>
                <w:sz w:val="20"/>
              </w:rPr>
              <w:t>Ninguna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29</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equipo de transición del Presidente electo de la República Mexicana, para </w:t>
            </w:r>
            <w:r>
              <w:rPr>
                <w:sz w:val="20"/>
              </w:rPr>
              <w:lastRenderedPageBreak/>
              <w:t xml:space="preserve">que realice diversas acciones y rinda informes sobre aspectos relacionados con la “consulta” que ha planteado realizar entre el 25 y 28 de octubre de 2018. Asimismo, se exhorta al Instituto Nacional de Transparencia, Acceso a la Información y Protección de Datos Personales, para que vigile el cumplimiento de la normatividad que regula la protección de datos personales de quienes participen en dicha consulta  </w:t>
            </w:r>
          </w:p>
        </w:tc>
        <w:tc>
          <w:tcPr>
            <w:tcW w:w="605" w:type="pct"/>
            <w:shd w:val="clear" w:color="auto" w:fill="auto"/>
          </w:tcPr>
          <w:p w:rsidR="004275D4" w:rsidRDefault="004275D4" w:rsidP="00DC0214">
            <w:pPr>
              <w:rPr>
                <w:bCs/>
                <w:sz w:val="20"/>
              </w:rPr>
            </w:pPr>
            <w:r>
              <w:rPr>
                <w:bCs/>
                <w:sz w:val="20"/>
              </w:rPr>
              <w:lastRenderedPageBreak/>
              <w:t xml:space="preserve">Gobernación y Puntos Constitucionales </w:t>
            </w:r>
          </w:p>
        </w:tc>
        <w:tc>
          <w:tcPr>
            <w:tcW w:w="541" w:type="pct"/>
            <w:shd w:val="clear" w:color="auto" w:fill="auto"/>
          </w:tcPr>
          <w:p w:rsidR="004275D4" w:rsidRDefault="004275D4" w:rsidP="002B0C28">
            <w:pPr>
              <w:jc w:val="center"/>
              <w:rPr>
                <w:sz w:val="20"/>
              </w:rPr>
            </w:pPr>
            <w:r>
              <w:rPr>
                <w:sz w:val="20"/>
              </w:rPr>
              <w:t>25-Octubre-2018</w:t>
            </w:r>
          </w:p>
        </w:tc>
        <w:tc>
          <w:tcPr>
            <w:tcW w:w="700" w:type="pct"/>
            <w:shd w:val="clear" w:color="auto" w:fill="auto"/>
          </w:tcPr>
          <w:p w:rsidR="004275D4" w:rsidRDefault="004275D4" w:rsidP="00431020">
            <w:pPr>
              <w:rPr>
                <w:bCs/>
                <w:sz w:val="20"/>
                <w:lang w:val="en-US"/>
              </w:rPr>
            </w:pPr>
            <w:r w:rsidRPr="00BE63B3">
              <w:rPr>
                <w:bCs/>
                <w:sz w:val="20"/>
                <w:lang w:val="en-US"/>
              </w:rPr>
              <w:t>Dip. Gerald Washington Herrera C</w:t>
            </w:r>
            <w:r>
              <w:rPr>
                <w:bCs/>
                <w:sz w:val="20"/>
                <w:lang w:val="en-US"/>
              </w:rPr>
              <w:t>astellanos</w:t>
            </w:r>
          </w:p>
          <w:p w:rsidR="004275D4" w:rsidRDefault="004275D4" w:rsidP="00431020">
            <w:pPr>
              <w:rPr>
                <w:bCs/>
                <w:sz w:val="20"/>
              </w:rPr>
            </w:pPr>
            <w:r>
              <w:rPr>
                <w:bCs/>
                <w:sz w:val="20"/>
                <w:lang w:val="en-US"/>
              </w:rPr>
              <w:lastRenderedPageBreak/>
              <w:t>PRI</w:t>
            </w:r>
          </w:p>
        </w:tc>
        <w:tc>
          <w:tcPr>
            <w:tcW w:w="660" w:type="pct"/>
          </w:tcPr>
          <w:p w:rsidR="004275D4" w:rsidRPr="002B0C28" w:rsidRDefault="004275D4" w:rsidP="00630B12">
            <w:pPr>
              <w:jc w:val="both"/>
              <w:rPr>
                <w:b/>
                <w:bCs/>
                <w:sz w:val="20"/>
              </w:rPr>
            </w:pPr>
            <w:r>
              <w:rPr>
                <w:b/>
                <w:bCs/>
                <w:sz w:val="20"/>
              </w:rPr>
              <w:lastRenderedPageBreak/>
              <w:t>Ninguna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30</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Congreso de la Unión, a impulsar acciones conjuntas ante las instancias competentes, a fin de prevenir la problemática que en materia migratoria pueda presentarse, en la frontera sur del Estado de Tabasco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25-Octubre-2018</w:t>
            </w:r>
          </w:p>
        </w:tc>
        <w:tc>
          <w:tcPr>
            <w:tcW w:w="700" w:type="pct"/>
            <w:shd w:val="clear" w:color="auto" w:fill="auto"/>
          </w:tcPr>
          <w:p w:rsidR="004275D4" w:rsidRDefault="004275D4" w:rsidP="00431020">
            <w:pPr>
              <w:rPr>
                <w:bCs/>
                <w:sz w:val="20"/>
              </w:rPr>
            </w:pPr>
            <w:r>
              <w:rPr>
                <w:bCs/>
                <w:sz w:val="20"/>
              </w:rPr>
              <w:t>Dip. Nelly del Carmen Vargas Pérez</w:t>
            </w:r>
          </w:p>
          <w:p w:rsidR="004275D4" w:rsidRPr="00431020" w:rsidRDefault="004275D4" w:rsidP="00431020">
            <w:pPr>
              <w:rPr>
                <w:bCs/>
                <w:sz w:val="20"/>
              </w:rPr>
            </w:pPr>
            <w:r>
              <w:rPr>
                <w:bCs/>
                <w:sz w:val="20"/>
              </w:rPr>
              <w:t xml:space="preserve">MORENA </w:t>
            </w:r>
          </w:p>
        </w:tc>
        <w:tc>
          <w:tcPr>
            <w:tcW w:w="660" w:type="pct"/>
          </w:tcPr>
          <w:p w:rsidR="004275D4" w:rsidRPr="00EE17C4" w:rsidRDefault="004275D4" w:rsidP="00630B12">
            <w:pPr>
              <w:widowControl w:val="0"/>
              <w:jc w:val="both"/>
              <w:rPr>
                <w:b/>
                <w:sz w:val="20"/>
              </w:rPr>
            </w:pPr>
            <w:r>
              <w:rPr>
                <w:b/>
                <w:sz w:val="20"/>
              </w:rPr>
              <w:t>D</w:t>
            </w:r>
            <w:r w:rsidRPr="00EE17C4">
              <w:rPr>
                <w:b/>
                <w:sz w:val="20"/>
              </w:rPr>
              <w:t xml:space="preserve">iputadas y diputados: María Félix García Álvarez, Ariel Enrique Cetina Bertruy, José Manuel Sepúlveda del Valle, Carlos Mario Ramos Hernández, Gerald Washington Herrera Castellanos, Nicolás Carlos Bellizia Aboaf, Agustín Silva Vidal, Dolores del Carmen Gutiérrez Zurita, Ena Margarita Bolio Ibarra, María Esther Zapata Zapata, José Concepción García González, Exequias Braulio Escalante García, Beatriz Milland Pérez, Charlie Valentino León Flores Vera, Jaqueline Villaverde Acevedo, Karla María Rabelo Estrada, Juana María Esther Álvarez Hernández, Rafael </w:t>
            </w:r>
            <w:r w:rsidRPr="00EE17C4">
              <w:rPr>
                <w:b/>
                <w:sz w:val="20"/>
              </w:rPr>
              <w:lastRenderedPageBreak/>
              <w:t>Elías Sánchez Cabrales y Julia del Carmen Pardo Contreras</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31</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Consejo Estatal del Instituto Electoral y de Participación Ciudadana de Tabasco, con la finalidad de que se ajusten a las medidas de austeridad y racionalidad para la integración de su Presupuesto de Egresos para el Ejercicio Fiscal 2019 </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r>
              <w:rPr>
                <w:bCs/>
                <w:sz w:val="20"/>
              </w:rPr>
              <w:t>Dip. Cristina Guzmán Fuentes</w:t>
            </w:r>
          </w:p>
          <w:p w:rsidR="004275D4" w:rsidRDefault="004275D4" w:rsidP="00431020">
            <w:pPr>
              <w:rPr>
                <w:bCs/>
                <w:sz w:val="20"/>
              </w:rPr>
            </w:pPr>
            <w:r>
              <w:rPr>
                <w:bCs/>
                <w:sz w:val="20"/>
              </w:rPr>
              <w:t>MORENA</w:t>
            </w:r>
          </w:p>
        </w:tc>
        <w:tc>
          <w:tcPr>
            <w:tcW w:w="660" w:type="pct"/>
          </w:tcPr>
          <w:p w:rsidR="004275D4" w:rsidRPr="0040096E" w:rsidRDefault="004275D4" w:rsidP="00630B12">
            <w:pPr>
              <w:widowControl w:val="0"/>
              <w:jc w:val="both"/>
              <w:rPr>
                <w:b/>
                <w:sz w:val="20"/>
              </w:rPr>
            </w:pPr>
            <w:r>
              <w:rPr>
                <w:b/>
                <w:sz w:val="20"/>
              </w:rPr>
              <w:t>D</w:t>
            </w:r>
            <w:r w:rsidRPr="0040096E">
              <w:rPr>
                <w:b/>
                <w:sz w:val="20"/>
              </w:rPr>
              <w:t>iputadas y diputados: Ariel Enrique Cetina Bertruy, Dolores del Carmen Gutiérrez Zurita, Elsy Lydia Izquierdo Morales, María Félix García Álvarez y Carlos Mario Ramos Hernández</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32</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los titulares de los 17 ayuntamientos constitucionales del Estado de Tabasco, para que den cumplimiento al artículo 16 de la Ley Sobre los Derechos de las Personas con Discapacidad para el Estado de Tabasco e instalen los consejos municipales para el Desarrollo y la Inclusión de las Personas con Discapacidad  </w:t>
            </w:r>
          </w:p>
        </w:tc>
        <w:tc>
          <w:tcPr>
            <w:tcW w:w="605" w:type="pct"/>
            <w:shd w:val="clear" w:color="auto" w:fill="auto"/>
          </w:tcPr>
          <w:p w:rsidR="004275D4" w:rsidRDefault="004275D4" w:rsidP="00DC0214">
            <w:pPr>
              <w:rPr>
                <w:bCs/>
                <w:sz w:val="20"/>
              </w:rPr>
            </w:pPr>
            <w:r>
              <w:rPr>
                <w:bCs/>
                <w:sz w:val="20"/>
              </w:rPr>
              <w:t>Bienestar Social, Asuntos Indígenas, Atención a Grupos Vulnerables, Adultos Mayores y Personas con Discapacidades</w:t>
            </w:r>
          </w:p>
        </w:tc>
        <w:tc>
          <w:tcPr>
            <w:tcW w:w="541" w:type="pct"/>
            <w:shd w:val="clear" w:color="auto" w:fill="auto"/>
          </w:tcPr>
          <w:p w:rsidR="004275D4" w:rsidRPr="00555B5E"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r>
              <w:rPr>
                <w:bCs/>
                <w:sz w:val="20"/>
              </w:rPr>
              <w:t>Dip. Daniel Cubero Cabrales</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iputadas y diputados: Ingrid Margarita Rosas Pantoja, Luis Ernesto Ortiz Catalá; Manuel Antonio Gordillo Bonfil, Patricia Hernández Calderón, Elsy Lydia Izquierdo Morales, Agustín Silva Vidal, Ariel Enrique Cetina Bertruy, Jaqueline Villaverde Acevedo, Katia Ornelas Gil, José Concepción García González, María Esther Zapata Zapata, Gerald Washington Herrera Castellanos y José Manuel Sepúlveda del Valle</w:t>
            </w:r>
          </w:p>
        </w:tc>
        <w:tc>
          <w:tcPr>
            <w:tcW w:w="600" w:type="pct"/>
            <w:shd w:val="clear" w:color="auto" w:fill="auto"/>
          </w:tcPr>
          <w:p w:rsidR="004275D4" w:rsidRPr="000B14A4" w:rsidRDefault="004275D4" w:rsidP="00A857AA">
            <w:pPr>
              <w:jc w:val="center"/>
              <w:rPr>
                <w:rFonts w:cs="Arial"/>
                <w:b/>
                <w:sz w:val="20"/>
              </w:rPr>
            </w:pPr>
            <w:r>
              <w:rPr>
                <w:rFonts w:cs="Arial"/>
                <w:b/>
                <w:sz w:val="20"/>
              </w:rPr>
              <w:t>P.A. 007</w:t>
            </w:r>
          </w:p>
          <w:p w:rsidR="004275D4" w:rsidRPr="002B0C28" w:rsidRDefault="004275D4" w:rsidP="00A857AA">
            <w:pPr>
              <w:jc w:val="center"/>
              <w:rPr>
                <w:b/>
                <w:bCs/>
                <w:sz w:val="20"/>
              </w:rPr>
            </w:pPr>
            <w:r>
              <w:rPr>
                <w:rFonts w:cs="Arial"/>
                <w:sz w:val="20"/>
              </w:rPr>
              <w:t>Se aprobó en sesión de Pleno 28-Dic-2018</w:t>
            </w: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33</w:t>
            </w:r>
          </w:p>
        </w:tc>
        <w:tc>
          <w:tcPr>
            <w:tcW w:w="1493" w:type="pct"/>
            <w:shd w:val="clear" w:color="auto" w:fill="auto"/>
          </w:tcPr>
          <w:p w:rsidR="004275D4" w:rsidRDefault="004275D4" w:rsidP="003C5C74">
            <w:pPr>
              <w:jc w:val="both"/>
              <w:rPr>
                <w:sz w:val="20"/>
              </w:rPr>
            </w:pPr>
            <w:r>
              <w:rPr>
                <w:sz w:val="20"/>
              </w:rPr>
              <w:t xml:space="preserve">Proposición con Punto de Acuerdo por el que se solicita a la Junta de Coordinación Política, crear una Comisión Especial en el H. </w:t>
            </w:r>
            <w:r>
              <w:rPr>
                <w:sz w:val="20"/>
              </w:rPr>
              <w:lastRenderedPageBreak/>
              <w:t>Congreso del Estado, que permita coordinar esfuerzos de manera integral, entre los diferentes órdenes de gobierno para instaurar un programa de reactivación económica y desarrollo productivo para los 17 municipios de Tabasco</w:t>
            </w:r>
          </w:p>
        </w:tc>
        <w:tc>
          <w:tcPr>
            <w:tcW w:w="605" w:type="pct"/>
            <w:shd w:val="clear" w:color="auto" w:fill="auto"/>
          </w:tcPr>
          <w:p w:rsidR="004275D4" w:rsidRDefault="004275D4" w:rsidP="00DC0214">
            <w:pPr>
              <w:rPr>
                <w:bCs/>
                <w:sz w:val="20"/>
              </w:rPr>
            </w:pPr>
            <w:r>
              <w:rPr>
                <w:bCs/>
                <w:sz w:val="20"/>
              </w:rPr>
              <w:lastRenderedPageBreak/>
              <w:t xml:space="preserve">Junta de Coordinación Política </w:t>
            </w:r>
          </w:p>
        </w:tc>
        <w:tc>
          <w:tcPr>
            <w:tcW w:w="541" w:type="pct"/>
            <w:shd w:val="clear" w:color="auto" w:fill="auto"/>
          </w:tcPr>
          <w:p w:rsidR="004275D4" w:rsidRPr="00555B5E"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r>
              <w:rPr>
                <w:bCs/>
                <w:sz w:val="20"/>
              </w:rPr>
              <w:t>Dip. Ena Margarita Bolio Ibarra</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José Manuel Sepúlveda </w:t>
            </w:r>
            <w:r w:rsidRPr="0040096E">
              <w:rPr>
                <w:b/>
                <w:sz w:val="20"/>
              </w:rPr>
              <w:lastRenderedPageBreak/>
              <w:t>del Valle, Ariel Enrique Cetina Bertruy, María Félix García Álvarez, Ingrid Margarita Rosas Pantoja, Odette Carolina Lastra García y Jaqueline Villaverde Acevedo</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34</w:t>
            </w:r>
          </w:p>
        </w:tc>
        <w:tc>
          <w:tcPr>
            <w:tcW w:w="1493" w:type="pct"/>
            <w:shd w:val="clear" w:color="auto" w:fill="auto"/>
          </w:tcPr>
          <w:p w:rsidR="004275D4" w:rsidRDefault="004275D4" w:rsidP="003C5C74">
            <w:pPr>
              <w:jc w:val="both"/>
              <w:rPr>
                <w:sz w:val="20"/>
              </w:rPr>
            </w:pPr>
            <w:r>
              <w:rPr>
                <w:sz w:val="20"/>
              </w:rPr>
              <w:t>Proposición con Punto de Acuerdo por el que se exhorta a la Fiscalía General del Estado de Tabasco, para que informe sobre el seguimiento al tema de la homologación de salarios de los funcionarios públicos involucrados en el Sistema de Justicia Penal Acusatorio</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r>
              <w:rPr>
                <w:bCs/>
                <w:sz w:val="20"/>
              </w:rPr>
              <w:t>Dip. Nelly del Carmen Vargas Pérez</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iputadas y diputados: José Manuel Sepúlveda del Valle, Odette Carolina Lastra García, Julia del Carmen Pardo Contreras y María Félix García Álvarez</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35</w:t>
            </w:r>
          </w:p>
        </w:tc>
        <w:tc>
          <w:tcPr>
            <w:tcW w:w="1493" w:type="pct"/>
            <w:shd w:val="clear" w:color="auto" w:fill="auto"/>
          </w:tcPr>
          <w:p w:rsidR="004275D4" w:rsidRDefault="004275D4" w:rsidP="003C5C74">
            <w:pPr>
              <w:jc w:val="both"/>
              <w:rPr>
                <w:sz w:val="20"/>
              </w:rPr>
            </w:pPr>
            <w:r>
              <w:rPr>
                <w:sz w:val="20"/>
              </w:rPr>
              <w:t>Proposición con Punto de Acuerdo por el que se exhorta al Titular del Poder Ejecutivo y a los 17 ayuntamientos del Estado, para que al elaborar sus respectivos presupuestos de egresos para el ejercicio fiscal 2019, incluyan las partidas necesarias para llevar a cabo en ese año, programas y acciones que fortalezcan las actividades, pecuarias, forestales, agrícolas, de pesca y acuacultura en el Estado; asimismo, para que en sus respectivos planes de desarrollo que deben aprobar próximamente, incluyan programas, a fin de que a esos sectores se les otorguen apoyos económicos y capacitación para fomentar y fortalecer las actividades productivas que realizan, estableciendo requisitos flexibles para que puedan ser alcanzados por la mayoría de los interesados, y así contribuir el desarrollo integral del Estado de Tabasco</w:t>
            </w:r>
          </w:p>
        </w:tc>
        <w:tc>
          <w:tcPr>
            <w:tcW w:w="605" w:type="pct"/>
            <w:shd w:val="clear" w:color="auto" w:fill="auto"/>
          </w:tcPr>
          <w:p w:rsidR="004275D4" w:rsidRDefault="004275D4" w:rsidP="00DC0214">
            <w:pPr>
              <w:rPr>
                <w:bCs/>
                <w:sz w:val="20"/>
              </w:rPr>
            </w:pPr>
            <w:r>
              <w:rPr>
                <w:bCs/>
                <w:sz w:val="20"/>
              </w:rPr>
              <w:t xml:space="preserve">Desarrollo Agropecuario, Forestal y Pesquero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r>
              <w:rPr>
                <w:bCs/>
                <w:sz w:val="20"/>
              </w:rPr>
              <w:t>Dip. Ingrid Margarita Rosas Pantoja</w:t>
            </w:r>
          </w:p>
          <w:p w:rsidR="004275D4" w:rsidRDefault="004275D4" w:rsidP="00431020">
            <w:pPr>
              <w:rPr>
                <w:bCs/>
                <w:sz w:val="20"/>
              </w:rPr>
            </w:pPr>
            <w:r>
              <w:rPr>
                <w:bCs/>
                <w:sz w:val="20"/>
              </w:rPr>
              <w:t xml:space="preserve">PRI </w:t>
            </w:r>
          </w:p>
        </w:tc>
        <w:tc>
          <w:tcPr>
            <w:tcW w:w="660" w:type="pct"/>
          </w:tcPr>
          <w:p w:rsidR="004275D4" w:rsidRPr="003506EF" w:rsidRDefault="004275D4" w:rsidP="00630B12">
            <w:pPr>
              <w:widowControl w:val="0"/>
              <w:jc w:val="both"/>
              <w:rPr>
                <w:b/>
                <w:sz w:val="20"/>
              </w:rPr>
            </w:pPr>
            <w:r>
              <w:rPr>
                <w:b/>
                <w:sz w:val="20"/>
              </w:rPr>
              <w:t>D</w:t>
            </w:r>
            <w:r w:rsidRPr="003506EF">
              <w:rPr>
                <w:b/>
                <w:sz w:val="20"/>
              </w:rPr>
              <w:t>iputadas y diputados: Odette Carolina Lastra García, Gerald Washington Herrera Castellanos, Minerva Santos García, Katia Ornelas Gil, Elsy Lydia Izquierdo Morales y Dolores del Carmen Gutiérrez Zurita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36</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Secretaría de Planeación y Finanzas del Estado de Tabasco, para que por medio de los equipos de trabajo encargados de la elaboración del presupuesto para el año 2019 de la administración que culmina, así como de la administración que inicia, valoren en la </w:t>
            </w:r>
            <w:r>
              <w:rPr>
                <w:sz w:val="20"/>
              </w:rPr>
              <w:lastRenderedPageBreak/>
              <w:t>medida de las posibilidades presupuestales del Estado, un incremento al presupuesto asignado a la Comisión Estatal de los Derechos Humanos</w:t>
            </w:r>
          </w:p>
        </w:tc>
        <w:tc>
          <w:tcPr>
            <w:tcW w:w="605" w:type="pct"/>
            <w:shd w:val="clear" w:color="auto" w:fill="auto"/>
          </w:tcPr>
          <w:p w:rsidR="004275D4" w:rsidRDefault="004275D4" w:rsidP="00DC0214">
            <w:pPr>
              <w:rPr>
                <w:bCs/>
                <w:sz w:val="20"/>
              </w:rPr>
            </w:pPr>
            <w:r>
              <w:rPr>
                <w:bCs/>
                <w:sz w:val="20"/>
              </w:rPr>
              <w:lastRenderedPageBreak/>
              <w:t xml:space="preserve">Hacienda y Finanzas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r>
              <w:rPr>
                <w:bCs/>
                <w:sz w:val="20"/>
              </w:rPr>
              <w:t xml:space="preserve">Integrantes de la Comisión Ordinaria de Derechos Humanos, Igualdad de Género y Asuntos de la Frontera Sur </w:t>
            </w:r>
          </w:p>
        </w:tc>
        <w:tc>
          <w:tcPr>
            <w:tcW w:w="660" w:type="pct"/>
          </w:tcPr>
          <w:p w:rsidR="004275D4" w:rsidRPr="003506EF" w:rsidRDefault="004275D4" w:rsidP="00630B12">
            <w:pPr>
              <w:widowControl w:val="0"/>
              <w:jc w:val="both"/>
              <w:rPr>
                <w:b/>
                <w:sz w:val="20"/>
              </w:rPr>
            </w:pPr>
            <w:r>
              <w:rPr>
                <w:b/>
                <w:sz w:val="20"/>
              </w:rPr>
              <w:t>D</w:t>
            </w:r>
            <w:r w:rsidRPr="003506EF">
              <w:rPr>
                <w:b/>
                <w:sz w:val="20"/>
              </w:rPr>
              <w:t xml:space="preserve">iputadas y diputados: Ena Margarita Bolio Ibarra, Odette Carolina Lastra García, Gerald Washington Herrera Castellanos, </w:t>
            </w:r>
            <w:r w:rsidRPr="003506EF">
              <w:rPr>
                <w:b/>
                <w:sz w:val="20"/>
              </w:rPr>
              <w:lastRenderedPageBreak/>
              <w:t>Minerva Santos García, Katia Ornelas Gil, María Félix García Álvarez, Ariel Enrique Cetina Bertruy y Dolores del Carmen Gutiérrez Zurita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37</w:t>
            </w:r>
          </w:p>
        </w:tc>
        <w:tc>
          <w:tcPr>
            <w:tcW w:w="1493" w:type="pct"/>
            <w:shd w:val="clear" w:color="auto" w:fill="auto"/>
          </w:tcPr>
          <w:p w:rsidR="004275D4" w:rsidRDefault="004275D4" w:rsidP="00605C75">
            <w:pPr>
              <w:jc w:val="both"/>
              <w:rPr>
                <w:sz w:val="20"/>
              </w:rPr>
            </w:pPr>
            <w:r>
              <w:rPr>
                <w:sz w:val="20"/>
              </w:rPr>
              <w:t xml:space="preserve">Proposición con Punto de Acuerdo por el que se exhorta a la Comisión Estatal de Derechos Humanos de Tabasco a solicitar la instalación de la Alerta de Violencia de Genero contra las Mujeres en todo el territorio del Estado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rPr>
            </w:pPr>
            <w:r>
              <w:rPr>
                <w:bCs/>
                <w:sz w:val="20"/>
              </w:rPr>
              <w:t>Dip. Nelly del Carmen Vargas Pérez</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iputadas y diputados: Ingrid Margarita Rosas Pantoja, Katia Ornelas Gil, Odette Carolina Lastra García, María Félix García Álvarez, Ariel Enrique Cetina Bertruy, María Esther Zapata Zapata, José Concepción García González, Manuel Antonio Gordillo Bonfil, Sheila Guadalupe Cadena Nieto, Rafael Elías Sánchez Cabrales, Jaqueline Villaverde Acevedo, Beatriz Milland Pérez, Luis Ernesto Ortiz Catalá, Exequias Braulio Escalante Castillo, Julia del Carmen Pardo Contreras, Karla María Rabelo Estrada y Juana María Esther Álvarez Hernández</w:t>
            </w:r>
          </w:p>
        </w:tc>
        <w:tc>
          <w:tcPr>
            <w:tcW w:w="600" w:type="pct"/>
            <w:shd w:val="clear" w:color="auto" w:fill="auto"/>
          </w:tcPr>
          <w:p w:rsidR="004275D4" w:rsidRPr="002B0C28"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38</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w:t>
            </w:r>
            <w:r>
              <w:rPr>
                <w:sz w:val="20"/>
              </w:rPr>
              <w:lastRenderedPageBreak/>
              <w:t xml:space="preserve">Ciudadano Gobernador del Estado y a la Secretaría de Contraloría del Estado, para que se inicie una revisión al procedimiento de otorgamiento y transferencia a terceros, de licencias o permisos para expender bebidas alcohólicas en el Estado de Tabasco </w:t>
            </w:r>
          </w:p>
        </w:tc>
        <w:tc>
          <w:tcPr>
            <w:tcW w:w="605" w:type="pct"/>
            <w:shd w:val="clear" w:color="auto" w:fill="auto"/>
          </w:tcPr>
          <w:p w:rsidR="004275D4" w:rsidRDefault="004275D4" w:rsidP="00DC0214">
            <w:pPr>
              <w:rPr>
                <w:bCs/>
                <w:sz w:val="20"/>
              </w:rPr>
            </w:pPr>
            <w:r>
              <w:rPr>
                <w:bCs/>
                <w:sz w:val="20"/>
              </w:rPr>
              <w:lastRenderedPageBreak/>
              <w:t xml:space="preserve">Hacienda y Finanzas  </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lang w:val="en-US"/>
              </w:rPr>
            </w:pPr>
            <w:r w:rsidRPr="00152B77">
              <w:rPr>
                <w:bCs/>
                <w:sz w:val="20"/>
                <w:lang w:val="en-US"/>
              </w:rPr>
              <w:t xml:space="preserve">Dip. Gerald Washington </w:t>
            </w:r>
            <w:r w:rsidRPr="00152B77">
              <w:rPr>
                <w:bCs/>
                <w:sz w:val="20"/>
                <w:lang w:val="en-US"/>
              </w:rPr>
              <w:lastRenderedPageBreak/>
              <w:t>Herrera C</w:t>
            </w:r>
            <w:r>
              <w:rPr>
                <w:bCs/>
                <w:sz w:val="20"/>
                <w:lang w:val="en-US"/>
              </w:rPr>
              <w:t>astellanos</w:t>
            </w:r>
          </w:p>
          <w:p w:rsidR="004275D4" w:rsidRPr="00152B77" w:rsidRDefault="004275D4" w:rsidP="00431020">
            <w:pPr>
              <w:rPr>
                <w:bCs/>
                <w:sz w:val="20"/>
                <w:lang w:val="en-US"/>
              </w:rPr>
            </w:pPr>
            <w:r>
              <w:rPr>
                <w:bCs/>
                <w:sz w:val="20"/>
                <w:lang w:val="en-US"/>
              </w:rPr>
              <w:t xml:space="preserve">PRI </w:t>
            </w:r>
          </w:p>
        </w:tc>
        <w:tc>
          <w:tcPr>
            <w:tcW w:w="660" w:type="pct"/>
          </w:tcPr>
          <w:p w:rsidR="004275D4" w:rsidRPr="00152B77" w:rsidRDefault="004275D4" w:rsidP="00630B12">
            <w:pPr>
              <w:jc w:val="both"/>
              <w:rPr>
                <w:b/>
                <w:bCs/>
                <w:sz w:val="20"/>
                <w:lang w:val="en-US"/>
              </w:rPr>
            </w:pPr>
            <w:r>
              <w:rPr>
                <w:b/>
                <w:bCs/>
                <w:sz w:val="20"/>
                <w:lang w:val="en-US"/>
              </w:rPr>
              <w:lastRenderedPageBreak/>
              <w:t>Ninguna</w:t>
            </w:r>
          </w:p>
        </w:tc>
        <w:tc>
          <w:tcPr>
            <w:tcW w:w="600" w:type="pct"/>
            <w:shd w:val="clear" w:color="auto" w:fill="auto"/>
          </w:tcPr>
          <w:p w:rsidR="004275D4" w:rsidRPr="00152B77" w:rsidRDefault="004275D4" w:rsidP="00F525CE">
            <w:pPr>
              <w:jc w:val="center"/>
              <w:rPr>
                <w:b/>
                <w:bCs/>
                <w:sz w:val="20"/>
                <w:lang w:val="en-US"/>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39</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Secretario de Salud del Estado y al Titular de la COFEPRIS, para que a la brevedad se inicie una revisión en los lugares donde se practiquen cirugías estéticas, a efectos de constatar que las personas que las realizan sean médicos, tengan cedula de especialidad y cuenten con la certificación correspondiente </w:t>
            </w:r>
          </w:p>
        </w:tc>
        <w:tc>
          <w:tcPr>
            <w:tcW w:w="605" w:type="pct"/>
            <w:shd w:val="clear" w:color="auto" w:fill="auto"/>
          </w:tcPr>
          <w:p w:rsidR="004275D4" w:rsidRDefault="004275D4" w:rsidP="00DC0214">
            <w:pPr>
              <w:rPr>
                <w:bCs/>
                <w:sz w:val="20"/>
              </w:rPr>
            </w:pPr>
            <w:r>
              <w:rPr>
                <w:bCs/>
                <w:sz w:val="20"/>
              </w:rPr>
              <w:t xml:space="preserve">Salud </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r>
              <w:rPr>
                <w:bCs/>
                <w:sz w:val="20"/>
              </w:rPr>
              <w:t>Dip. Minerva Santos García</w:t>
            </w:r>
          </w:p>
          <w:p w:rsidR="004275D4" w:rsidRPr="009401C1"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iputadas y diputados: Gerald Washington Herrera Castellanos, Carlos Mario Ramos Hernández, Odette Carolina Lastra García, Katia Ornelas Gil, Nicolás Carlos Bellizia Aboaf, Agustín Silva Vidal, Ingrid Margarita Rosas Pantoja, Elsy Lydia Izquierdo Morales, Dolores del Carmen Gutiérrez Zurita, Ricardo Fitz Mendoza, Patricia Hernández Calderón y José Manuel Sepúlveda del Valle</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40</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Gobernador Electo, para los efectos de que realice acciones tendentes a cumplir con la igualdad entre hombres y mujeres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r>
              <w:rPr>
                <w:bCs/>
                <w:sz w:val="20"/>
              </w:rPr>
              <w:t>Dip. Katia Ornelas Gil</w:t>
            </w:r>
          </w:p>
          <w:p w:rsidR="004275D4"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Dolores del Carmen Gutiérrez Zurita, Elsy Lydia Izquierdo Morales, Gerald Washington Herrera Castellanos, Minerva Santos García, José Manuel Sepúlveda del </w:t>
            </w:r>
            <w:r w:rsidRPr="00587BAE">
              <w:rPr>
                <w:b/>
                <w:sz w:val="20"/>
              </w:rPr>
              <w:lastRenderedPageBreak/>
              <w:t>Valle y Carlos Mario Ramos Hernández</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41</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con la finalidad de que garantice de manera permanente e ininterrumpida la seguridad de quienes transitan en el tramo de la Carretera Villahermosa-Dos Bocas, de la Isla a Huapacal del Municipio de Cunduacán, Tabasco </w:t>
            </w:r>
          </w:p>
        </w:tc>
        <w:tc>
          <w:tcPr>
            <w:tcW w:w="605" w:type="pct"/>
            <w:shd w:val="clear" w:color="auto" w:fill="auto"/>
          </w:tcPr>
          <w:p w:rsidR="004275D4" w:rsidRDefault="004275D4" w:rsidP="00DC0214">
            <w:pPr>
              <w:rPr>
                <w:bCs/>
                <w:sz w:val="20"/>
              </w:rPr>
            </w:pPr>
            <w:r>
              <w:rPr>
                <w:bCs/>
                <w:sz w:val="20"/>
              </w:rPr>
              <w:t>Seguridad Pública, Procuración de Justicia y Protección Civil</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r>
              <w:rPr>
                <w:bCs/>
                <w:sz w:val="20"/>
              </w:rPr>
              <w:t>Dip. Cristian Guzmán Fuentes</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iputadas y diputados: Ricardo Fitz Mendoza, Dolores del Carmen Gutiérrez Zurita, Agustín Silva Vidal, Rafael Elías Sánchez Cabrales, Carlos Mario Ramos Hernández, José Manuel Sepúlveda del Valle, María Esther Zapata Zapata, Charlie Valentino León Flores Vera, Jaqueline Villaverde Acevedo, José Concepción García González, Manuel Antonio Gordillo Bonfil, Luis Ernesto Ortíz Catalá, Gerald Washington Herrera Castellanos y Katia Ornelas Gil</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42</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Gobernador del Estado, al Secretario de Seguridad Pública, al Fiscal General del Estado, y a los titulares de las direcciones de Seguridad Pública de los municipios de Balancán, Cárdenas, Centla, Comalcalco, Cunduacán, Emiliano Zapata, Huimanguillo, Jalapa, Jalpa de Méndez, Jonuta, Macuspana, Nacajuca, Paraíso, Tacotalpa, Teapa y Tenosique; para que en coordinación con las instituciones en materia de seguridad pública, implementen un protocolo eficiente de revisión, supervisión y detención en los </w:t>
            </w:r>
            <w:r>
              <w:rPr>
                <w:sz w:val="20"/>
              </w:rPr>
              <w:lastRenderedPageBreak/>
              <w:t xml:space="preserve">puntos de control preventivo, y tomen las medidas necesarias, a fin de prevenir, controlar y combatir los delitos en el Estado; así como, para que ejecuten una nueva estrategia de seguridad, con la finalidad de disminuir la comisión de delitos, para garantizar el orden y la paz pública, salvaguardando la integridad física y patrimonial de las personas </w:t>
            </w:r>
          </w:p>
        </w:tc>
        <w:tc>
          <w:tcPr>
            <w:tcW w:w="605" w:type="pct"/>
            <w:shd w:val="clear" w:color="auto" w:fill="auto"/>
          </w:tcPr>
          <w:p w:rsidR="004275D4" w:rsidRDefault="004275D4" w:rsidP="00630B12">
            <w:pPr>
              <w:rPr>
                <w:bCs/>
                <w:sz w:val="20"/>
              </w:rPr>
            </w:pPr>
            <w:r>
              <w:rPr>
                <w:bCs/>
                <w:sz w:val="20"/>
              </w:rPr>
              <w:lastRenderedPageBreak/>
              <w:t>Seguridad Pública, Procuración de Justicia y Protección Civil</w:t>
            </w:r>
          </w:p>
        </w:tc>
        <w:tc>
          <w:tcPr>
            <w:tcW w:w="541" w:type="pct"/>
            <w:shd w:val="clear" w:color="auto" w:fill="auto"/>
          </w:tcPr>
          <w:p w:rsidR="004275D4" w:rsidRDefault="004275D4" w:rsidP="00630B12">
            <w:pPr>
              <w:jc w:val="center"/>
              <w:rPr>
                <w:sz w:val="20"/>
              </w:rPr>
            </w:pPr>
            <w:r>
              <w:rPr>
                <w:sz w:val="20"/>
              </w:rPr>
              <w:t>13-Noviembre-2018</w:t>
            </w:r>
          </w:p>
        </w:tc>
        <w:tc>
          <w:tcPr>
            <w:tcW w:w="700" w:type="pct"/>
            <w:shd w:val="clear" w:color="auto" w:fill="auto"/>
          </w:tcPr>
          <w:p w:rsidR="004275D4" w:rsidRDefault="004275D4" w:rsidP="00431020">
            <w:pPr>
              <w:rPr>
                <w:bCs/>
                <w:sz w:val="20"/>
              </w:rPr>
            </w:pPr>
            <w:r>
              <w:rPr>
                <w:bCs/>
                <w:sz w:val="20"/>
              </w:rPr>
              <w:t>Dip. José Manuel Sepúlveda del Valle</w:t>
            </w:r>
          </w:p>
          <w:p w:rsidR="004275D4" w:rsidRDefault="004275D4" w:rsidP="00431020">
            <w:pPr>
              <w:rPr>
                <w:bCs/>
                <w:sz w:val="20"/>
              </w:rPr>
            </w:pPr>
            <w:r>
              <w:rPr>
                <w:bCs/>
                <w:sz w:val="20"/>
              </w:rPr>
              <w:t xml:space="preserve">PVEM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Carlos Mario Ramos Hernández, Odette Carolina Lastra García, Gerald Washington Herrera Castellanos, Minerva Santos García, Katia Ornelas Gil, Nicolás Carlos Bellizia Aboaf, </w:t>
            </w:r>
            <w:r w:rsidRPr="00587BAE">
              <w:rPr>
                <w:b/>
                <w:sz w:val="20"/>
              </w:rPr>
              <w:lastRenderedPageBreak/>
              <w:t>Agustín Silva Vidal, Ingrid Margarita Rosas Pantoja, Julia del Carmen Pardo Contreras y Ena Margarita Bolio Ibarra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43</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los 17 ayuntamientos de los municipios del Estado de Tabasco, a diseñar una estrategia que permita mitigar el uso de plástico y unicel en los edificios públicos </w:t>
            </w:r>
          </w:p>
        </w:tc>
        <w:tc>
          <w:tcPr>
            <w:tcW w:w="605" w:type="pct"/>
            <w:shd w:val="clear" w:color="auto" w:fill="auto"/>
          </w:tcPr>
          <w:p w:rsidR="004275D4" w:rsidRDefault="004275D4" w:rsidP="00630B12">
            <w:pPr>
              <w:rPr>
                <w:bCs/>
                <w:sz w:val="20"/>
              </w:rPr>
            </w:pPr>
            <w:r>
              <w:rPr>
                <w:bCs/>
                <w:sz w:val="20"/>
              </w:rPr>
              <w:t xml:space="preserve">Recursos Hidráulicos, Energía y Protección Ambiental </w:t>
            </w:r>
          </w:p>
        </w:tc>
        <w:tc>
          <w:tcPr>
            <w:tcW w:w="541" w:type="pct"/>
            <w:shd w:val="clear" w:color="auto" w:fill="auto"/>
          </w:tcPr>
          <w:p w:rsidR="004275D4" w:rsidRDefault="004275D4" w:rsidP="00630B12">
            <w:pPr>
              <w:jc w:val="center"/>
              <w:rPr>
                <w:sz w:val="20"/>
              </w:rPr>
            </w:pPr>
            <w:r>
              <w:rPr>
                <w:sz w:val="20"/>
              </w:rPr>
              <w:t>15-Noviembre-2018</w:t>
            </w:r>
          </w:p>
        </w:tc>
        <w:tc>
          <w:tcPr>
            <w:tcW w:w="700" w:type="pct"/>
            <w:shd w:val="clear" w:color="auto" w:fill="auto"/>
          </w:tcPr>
          <w:p w:rsidR="004275D4" w:rsidRDefault="004275D4" w:rsidP="00431020">
            <w:pPr>
              <w:rPr>
                <w:bCs/>
                <w:sz w:val="20"/>
              </w:rPr>
            </w:pPr>
            <w:r>
              <w:rPr>
                <w:bCs/>
                <w:sz w:val="20"/>
              </w:rPr>
              <w:t>Dip. Ena Margarita Bolio Ibarra</w:t>
            </w:r>
          </w:p>
          <w:p w:rsidR="004275D4" w:rsidRDefault="004275D4" w:rsidP="00431020">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44</w:t>
            </w:r>
          </w:p>
        </w:tc>
        <w:tc>
          <w:tcPr>
            <w:tcW w:w="1493" w:type="pct"/>
            <w:shd w:val="clear" w:color="auto" w:fill="auto"/>
          </w:tcPr>
          <w:p w:rsidR="004275D4" w:rsidRDefault="004275D4" w:rsidP="003C5C74">
            <w:pPr>
              <w:jc w:val="both"/>
              <w:rPr>
                <w:sz w:val="20"/>
              </w:rPr>
            </w:pPr>
            <w:r>
              <w:rPr>
                <w:sz w:val="20"/>
              </w:rPr>
              <w:t xml:space="preserve">Proposición con Punto de Acuerdo por el que se solicita a la Secretaría de Energía, Recursos Naturales y Protección Ambiental del Estado, tomé como directriz el Dictamen emitido por la Confederación de Sociedades Cooperativas Ribereñas, Acuícolas, Turísticas y Otras, S.C. de R.L. de C.V., para el caso de los Bitzales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20-Noviembre-2018</w:t>
            </w:r>
          </w:p>
        </w:tc>
        <w:tc>
          <w:tcPr>
            <w:tcW w:w="700" w:type="pct"/>
            <w:shd w:val="clear" w:color="auto" w:fill="auto"/>
          </w:tcPr>
          <w:p w:rsidR="004275D4" w:rsidRDefault="004275D4" w:rsidP="00431020">
            <w:pPr>
              <w:rPr>
                <w:bCs/>
                <w:sz w:val="20"/>
              </w:rPr>
            </w:pPr>
            <w:r>
              <w:rPr>
                <w:bCs/>
                <w:sz w:val="20"/>
              </w:rPr>
              <w:t>Dip. Jaqueline Villaverde Acevedo</w:t>
            </w:r>
          </w:p>
          <w:p w:rsidR="004275D4" w:rsidRDefault="004275D4" w:rsidP="00431020">
            <w:pPr>
              <w:rPr>
                <w:bCs/>
                <w:sz w:val="20"/>
              </w:rPr>
            </w:pPr>
            <w:r>
              <w:rPr>
                <w:bCs/>
                <w:sz w:val="20"/>
              </w:rPr>
              <w:t xml:space="preserve">MORENA </w:t>
            </w:r>
          </w:p>
        </w:tc>
        <w:tc>
          <w:tcPr>
            <w:tcW w:w="660" w:type="pct"/>
          </w:tcPr>
          <w:p w:rsidR="004275D4" w:rsidRPr="007D6314" w:rsidRDefault="004275D4" w:rsidP="00630B12">
            <w:pPr>
              <w:widowControl w:val="0"/>
              <w:jc w:val="both"/>
              <w:rPr>
                <w:b/>
                <w:sz w:val="20"/>
              </w:rPr>
            </w:pPr>
            <w:r>
              <w:rPr>
                <w:b/>
                <w:sz w:val="20"/>
              </w:rPr>
              <w:t>D</w:t>
            </w:r>
            <w:r w:rsidRPr="007D6314">
              <w:rPr>
                <w:b/>
                <w:sz w:val="20"/>
              </w:rPr>
              <w:t>iputadas y diputados: Carlos Mario Ramos Hernández, Odette Carolina Lastra García, José Manuel Sepúlveda del Valle, Nelly del Carmen Vargas Pérez, Rafael Elías Sánchez Cabrales, Sheila Guadalupe Cadena Nieto, Exequias Braulio Escalante Castillo, María Esther Zapata Zapata, José Concepción García González, Carlos Madrigal Leyva, Juana María Esther Álvarez Hernández, Ariel Enrique Cetina Bertruy e Ingrid Margarita Rosas Pantoja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45</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Cámara de Diputados del H. Congreso de la Unión, para que se </w:t>
            </w:r>
            <w:r>
              <w:rPr>
                <w:sz w:val="20"/>
              </w:rPr>
              <w:lastRenderedPageBreak/>
              <w:t>legalice la situación de las Preparatorias Federales por Cooperación (PREFECO`S)</w:t>
            </w:r>
          </w:p>
        </w:tc>
        <w:tc>
          <w:tcPr>
            <w:tcW w:w="605" w:type="pct"/>
            <w:shd w:val="clear" w:color="auto" w:fill="auto"/>
          </w:tcPr>
          <w:p w:rsidR="004275D4" w:rsidRDefault="004275D4" w:rsidP="00630B12">
            <w:pPr>
              <w:rPr>
                <w:bCs/>
                <w:sz w:val="20"/>
              </w:rPr>
            </w:pPr>
            <w:r>
              <w:rPr>
                <w:bCs/>
                <w:sz w:val="20"/>
              </w:rPr>
              <w:lastRenderedPageBreak/>
              <w:t xml:space="preserve">Educación, Ciencia y Tecnología, Cultura, </w:t>
            </w:r>
            <w:r>
              <w:rPr>
                <w:bCs/>
                <w:sz w:val="20"/>
              </w:rPr>
              <w:lastRenderedPageBreak/>
              <w:t>Infancia, Juventud y Deporte</w:t>
            </w:r>
          </w:p>
        </w:tc>
        <w:tc>
          <w:tcPr>
            <w:tcW w:w="541" w:type="pct"/>
            <w:shd w:val="clear" w:color="auto" w:fill="auto"/>
          </w:tcPr>
          <w:p w:rsidR="004275D4" w:rsidRDefault="004275D4" w:rsidP="00630B12">
            <w:pPr>
              <w:jc w:val="center"/>
              <w:rPr>
                <w:sz w:val="20"/>
              </w:rPr>
            </w:pPr>
            <w:r>
              <w:rPr>
                <w:sz w:val="20"/>
              </w:rPr>
              <w:lastRenderedPageBreak/>
              <w:t>22-Noviembre-2018</w:t>
            </w:r>
          </w:p>
        </w:tc>
        <w:tc>
          <w:tcPr>
            <w:tcW w:w="700" w:type="pct"/>
            <w:shd w:val="clear" w:color="auto" w:fill="auto"/>
          </w:tcPr>
          <w:p w:rsidR="004275D4" w:rsidRDefault="004275D4" w:rsidP="00431020">
            <w:pPr>
              <w:rPr>
                <w:bCs/>
                <w:sz w:val="20"/>
              </w:rPr>
            </w:pPr>
            <w:r>
              <w:rPr>
                <w:bCs/>
                <w:sz w:val="20"/>
              </w:rPr>
              <w:t>Dip. Beatriz Milland Pérez</w:t>
            </w:r>
          </w:p>
          <w:p w:rsidR="004275D4" w:rsidRDefault="004275D4" w:rsidP="00431020">
            <w:pPr>
              <w:rPr>
                <w:bCs/>
                <w:sz w:val="20"/>
              </w:rPr>
            </w:pPr>
            <w:r>
              <w:rPr>
                <w:bCs/>
                <w:sz w:val="20"/>
              </w:rPr>
              <w:t>MORENA</w:t>
            </w:r>
          </w:p>
          <w:p w:rsidR="004275D4" w:rsidRDefault="004275D4" w:rsidP="00431020">
            <w:pPr>
              <w:rPr>
                <w:bCs/>
                <w:sz w:val="20"/>
              </w:rPr>
            </w:pPr>
            <w:r>
              <w:rPr>
                <w:bCs/>
                <w:sz w:val="20"/>
              </w:rPr>
              <w:lastRenderedPageBreak/>
              <w:t>Dip. Carlos Mario Ramos Hernández</w:t>
            </w:r>
          </w:p>
          <w:p w:rsidR="004275D4" w:rsidRDefault="004275D4" w:rsidP="00431020">
            <w:pPr>
              <w:rPr>
                <w:bCs/>
                <w:sz w:val="20"/>
              </w:rPr>
            </w:pPr>
            <w:r>
              <w:rPr>
                <w:bCs/>
                <w:sz w:val="20"/>
              </w:rPr>
              <w:t xml:space="preserve">PVEM </w:t>
            </w:r>
          </w:p>
        </w:tc>
        <w:tc>
          <w:tcPr>
            <w:tcW w:w="660" w:type="pct"/>
          </w:tcPr>
          <w:p w:rsidR="004275D4" w:rsidRPr="00AC76B7" w:rsidRDefault="004275D4" w:rsidP="00630B12">
            <w:pPr>
              <w:widowControl w:val="0"/>
              <w:jc w:val="both"/>
              <w:rPr>
                <w:b/>
                <w:sz w:val="20"/>
              </w:rPr>
            </w:pPr>
            <w:r>
              <w:rPr>
                <w:b/>
                <w:sz w:val="20"/>
              </w:rPr>
              <w:lastRenderedPageBreak/>
              <w:t>D</w:t>
            </w:r>
            <w:r w:rsidRPr="00AC76B7">
              <w:rPr>
                <w:b/>
                <w:sz w:val="20"/>
              </w:rPr>
              <w:t xml:space="preserve">iputadas y diputados: Minerva Santos García, </w:t>
            </w:r>
            <w:r w:rsidRPr="00AC76B7">
              <w:rPr>
                <w:b/>
                <w:sz w:val="20"/>
              </w:rPr>
              <w:lastRenderedPageBreak/>
              <w:t>Katia Ornelas Gil, Gerald Washington Herrera Castellanos, Odette Carolina Lastra García, José Manuel Sepúlveda del Valle, Julia del Carmen Pardo Contreras, Ena Margarita Bolio Ibarra, Nelly del Carmen Vargas Pérez, Ariel Enrique Cetina Bertruy, Agustín Silva Vidal, Elsy Lydia Izquierdo Morales, Patricia Hernández Calderón, María Esther Zapata Zapata, José Concepción García González, Exequias Braulio Escalante Castillo, Sheila Guadalupe Cadena Nieto, Manuel Antonio Gordillo Bonfil, Rafael Elías Sánchez Cabrales, Juana María Esther Álvarez Hernández, Karla María Rabelo Estrada, Jaqueline Villaverde Acevedo, Luis Ernesto Ortiz Catalá y Cristina Guzmán Fuentes</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46</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las autoridades correspondientes, a efecto de que se agilicen los trámites para el rescate financiero de la Universidad Juárez </w:t>
            </w:r>
            <w:r>
              <w:rPr>
                <w:sz w:val="20"/>
              </w:rPr>
              <w:lastRenderedPageBreak/>
              <w:t xml:space="preserve">Autónoma de Tabasco </w:t>
            </w:r>
          </w:p>
        </w:tc>
        <w:tc>
          <w:tcPr>
            <w:tcW w:w="605" w:type="pct"/>
            <w:shd w:val="clear" w:color="auto" w:fill="auto"/>
          </w:tcPr>
          <w:p w:rsidR="004275D4" w:rsidRDefault="004275D4" w:rsidP="00630B12">
            <w:pPr>
              <w:rPr>
                <w:bCs/>
                <w:sz w:val="20"/>
              </w:rPr>
            </w:pPr>
            <w:r>
              <w:rPr>
                <w:bCs/>
                <w:sz w:val="20"/>
              </w:rPr>
              <w:lastRenderedPageBreak/>
              <w:t>-Hacienda y Finanzas</w:t>
            </w:r>
          </w:p>
          <w:p w:rsidR="004275D4" w:rsidRDefault="004275D4" w:rsidP="00630B12">
            <w:pPr>
              <w:rPr>
                <w:bCs/>
                <w:sz w:val="20"/>
              </w:rPr>
            </w:pPr>
            <w:r>
              <w:rPr>
                <w:bCs/>
                <w:sz w:val="20"/>
              </w:rPr>
              <w:t xml:space="preserve">-Educación, Ciencia y Tecnología, Cultura, </w:t>
            </w:r>
            <w:r>
              <w:rPr>
                <w:bCs/>
                <w:sz w:val="20"/>
              </w:rPr>
              <w:lastRenderedPageBreak/>
              <w:t>Infancia, Juventud y Deporte</w:t>
            </w:r>
          </w:p>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lastRenderedPageBreak/>
              <w:t>22-Noviembre-2018</w:t>
            </w:r>
          </w:p>
        </w:tc>
        <w:tc>
          <w:tcPr>
            <w:tcW w:w="700" w:type="pct"/>
            <w:shd w:val="clear" w:color="auto" w:fill="auto"/>
          </w:tcPr>
          <w:p w:rsidR="004275D4" w:rsidRDefault="004275D4" w:rsidP="00256C7F">
            <w:pPr>
              <w:rPr>
                <w:bCs/>
                <w:sz w:val="20"/>
              </w:rPr>
            </w:pPr>
            <w:r>
              <w:rPr>
                <w:bCs/>
                <w:sz w:val="20"/>
              </w:rPr>
              <w:t>Dip. Carlos Mario Ramos Hernández</w:t>
            </w:r>
          </w:p>
          <w:p w:rsidR="004275D4" w:rsidRDefault="004275D4" w:rsidP="00256C7F">
            <w:pPr>
              <w:rPr>
                <w:bCs/>
                <w:sz w:val="20"/>
              </w:rPr>
            </w:pPr>
            <w:r>
              <w:rPr>
                <w:bCs/>
                <w:sz w:val="20"/>
              </w:rPr>
              <w:t>PVEM</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47</w:t>
            </w:r>
          </w:p>
        </w:tc>
        <w:tc>
          <w:tcPr>
            <w:tcW w:w="1493" w:type="pct"/>
            <w:shd w:val="clear" w:color="auto" w:fill="auto"/>
          </w:tcPr>
          <w:p w:rsidR="004275D4" w:rsidRDefault="004275D4" w:rsidP="003C5C74">
            <w:pPr>
              <w:jc w:val="both"/>
              <w:rPr>
                <w:sz w:val="20"/>
              </w:rPr>
            </w:pPr>
            <w:r>
              <w:rPr>
                <w:sz w:val="20"/>
              </w:rPr>
              <w:t>Proposición con Punto de Acuerdo por el que se exhorta al Titular de la Secretaría de Salud del Estado, para que en uso de sus atribuciones, realice las acciones necesarias para ampliar el horario de atención de las unidades de servicios especializados para la atención de personas con VIH/SIDA; así como, a los titulares de las Secretarías de Salud y de Educación del gobierno estatal, y al Titular de la Comisión Estatal de los Derechos Humanos, para que en uso de sus atribuciones en el ámbito de sus competencias, implementen una intensiva campaña de prevención, detección y atención de VIH/SIDA</w:t>
            </w:r>
          </w:p>
        </w:tc>
        <w:tc>
          <w:tcPr>
            <w:tcW w:w="605" w:type="pct"/>
            <w:shd w:val="clear" w:color="auto" w:fill="auto"/>
          </w:tcPr>
          <w:p w:rsidR="004275D4" w:rsidRDefault="004275D4" w:rsidP="00630B12">
            <w:pPr>
              <w:rPr>
                <w:bCs/>
                <w:sz w:val="20"/>
              </w:rPr>
            </w:pPr>
            <w:r>
              <w:rPr>
                <w:bCs/>
                <w:sz w:val="20"/>
              </w:rPr>
              <w:t>Salud</w:t>
            </w:r>
          </w:p>
        </w:tc>
        <w:tc>
          <w:tcPr>
            <w:tcW w:w="541" w:type="pct"/>
            <w:shd w:val="clear" w:color="auto" w:fill="auto"/>
          </w:tcPr>
          <w:p w:rsidR="004275D4" w:rsidRDefault="004275D4" w:rsidP="00630B12">
            <w:pPr>
              <w:jc w:val="center"/>
              <w:rPr>
                <w:sz w:val="20"/>
              </w:rPr>
            </w:pPr>
            <w:r>
              <w:rPr>
                <w:sz w:val="20"/>
              </w:rPr>
              <w:t>29-Noviembre-2018</w:t>
            </w:r>
          </w:p>
        </w:tc>
        <w:tc>
          <w:tcPr>
            <w:tcW w:w="700" w:type="pct"/>
            <w:shd w:val="clear" w:color="auto" w:fill="auto"/>
          </w:tcPr>
          <w:p w:rsidR="004275D4" w:rsidRDefault="004275D4" w:rsidP="00256C7F">
            <w:pPr>
              <w:rPr>
                <w:bCs/>
                <w:sz w:val="20"/>
              </w:rPr>
            </w:pPr>
            <w:r>
              <w:rPr>
                <w:bCs/>
                <w:sz w:val="20"/>
              </w:rPr>
              <w:t>Dip. Patricia Hernández Calderón</w:t>
            </w:r>
          </w:p>
          <w:p w:rsidR="004275D4" w:rsidRDefault="004275D4" w:rsidP="00256C7F">
            <w:pPr>
              <w:rPr>
                <w:bCs/>
                <w:sz w:val="20"/>
              </w:rPr>
            </w:pPr>
            <w:r>
              <w:rPr>
                <w:bCs/>
                <w:sz w:val="20"/>
              </w:rPr>
              <w:t xml:space="preserve">PRD </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48</w:t>
            </w:r>
          </w:p>
        </w:tc>
        <w:tc>
          <w:tcPr>
            <w:tcW w:w="1493" w:type="pct"/>
            <w:shd w:val="clear" w:color="auto" w:fill="auto"/>
          </w:tcPr>
          <w:p w:rsidR="004275D4" w:rsidRDefault="004275D4" w:rsidP="003C5C74">
            <w:pPr>
              <w:jc w:val="both"/>
              <w:rPr>
                <w:sz w:val="20"/>
              </w:rPr>
            </w:pPr>
            <w:r>
              <w:rPr>
                <w:sz w:val="20"/>
              </w:rPr>
              <w:t>Proposición con Punto de Acuerdo por el que se exhorta a los 17 ayuntamientos del Estado, para que apliquen las medidas en materia de medio ambiente</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r>
              <w:rPr>
                <w:bCs/>
                <w:sz w:val="20"/>
              </w:rPr>
              <w:t>Dip. Cristina Guzmán Fuentes</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Carlos Mario Ramos Hernández, Odette Carolina Lastra García, Ingrid Margarita Rosas Pantoja, María Félix García Álvarez, Nelly del Carmen Vargas Pérez, Julia del Carmen Pardo Contreras, Ariel Enrique Cetina Bertruy, Dolores del Carmen Gutiérrez Zurita, Elsy Lydia Izquierdo Morales, Patricia Hernández Calderón Katia Ornelas Gil, Gerald Washington Herrera Castellanos, Rafael Elías </w:t>
            </w:r>
            <w:r w:rsidRPr="00A80005">
              <w:rPr>
                <w:b/>
                <w:sz w:val="20"/>
              </w:rPr>
              <w:lastRenderedPageBreak/>
              <w:t>Sánchez Cabrales, Jaqueline Villaverde Acevedo, Juana María Esther Álvarez Hernández, María Esther Zapata Zapata y José Concepción García González</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49</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Policía Estatal de Caminos, así como a los 16 direcciones de transito municipales, para que en ejercicio de la facultad establecida en la Ley de Transportes del Estado de Tabasco, coadyuven con la Secretaría de Comunicaciones y Transportes, en la elaboración de los operativos pertinentes para la correcta regulación del transporte público en el Estado </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r>
              <w:rPr>
                <w:bCs/>
                <w:sz w:val="20"/>
              </w:rPr>
              <w:t>Dip. José Concepción García González</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iputadas y diputados: Ingrid Margarita Rosas Pantoja, María Esther Zapata Zapata, Jaqueline Villaverde Acevedo, Odette Carolina Lastra García, Julia del Carmen Pardo Contreras, Carlos Mario Ramos Hernández, María Félix García Álvarez, Elsy Lydia Izquierdo Morales y Patricia Hernández Calderón</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50</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los ayuntamientos del Estado de Tabasco, para que implementen sistemas de drenaje sostenible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06-Diciembre-2018</w:t>
            </w:r>
          </w:p>
        </w:tc>
        <w:tc>
          <w:tcPr>
            <w:tcW w:w="700" w:type="pct"/>
            <w:shd w:val="clear" w:color="auto" w:fill="auto"/>
          </w:tcPr>
          <w:p w:rsidR="004275D4" w:rsidRDefault="004275D4" w:rsidP="00256C7F">
            <w:pPr>
              <w:rPr>
                <w:bCs/>
                <w:sz w:val="20"/>
              </w:rPr>
            </w:pPr>
            <w:r>
              <w:rPr>
                <w:bCs/>
                <w:sz w:val="20"/>
              </w:rPr>
              <w:t>Dip. Rafael Elías Sánchez Cabrales</w:t>
            </w:r>
          </w:p>
          <w:p w:rsidR="004275D4" w:rsidRDefault="004275D4" w:rsidP="00256C7F">
            <w:pPr>
              <w:rPr>
                <w:bCs/>
                <w:sz w:val="20"/>
              </w:rPr>
            </w:pPr>
            <w:r>
              <w:rPr>
                <w:bCs/>
                <w:sz w:val="20"/>
              </w:rPr>
              <w:t xml:space="preserve">MORENA </w:t>
            </w:r>
          </w:p>
        </w:tc>
        <w:tc>
          <w:tcPr>
            <w:tcW w:w="660" w:type="pct"/>
          </w:tcPr>
          <w:p w:rsidR="004275D4" w:rsidRPr="00A27E96" w:rsidRDefault="004275D4" w:rsidP="00630B12">
            <w:pPr>
              <w:widowControl w:val="0"/>
              <w:jc w:val="both"/>
              <w:rPr>
                <w:b/>
                <w:sz w:val="20"/>
              </w:rPr>
            </w:pPr>
            <w:r>
              <w:rPr>
                <w:b/>
                <w:sz w:val="20"/>
              </w:rPr>
              <w:t>D</w:t>
            </w:r>
            <w:r w:rsidRPr="00A27E96">
              <w:rPr>
                <w:b/>
                <w:sz w:val="20"/>
              </w:rPr>
              <w:t xml:space="preserve">iputadas y diputados: Exequias Braulio Escalante Castillo, Carlos Madrigal Leyva, Charlie Valentino León Flores Vera, Jaqueline Villaverde Acevedo, Juana María Esther Álvarez Hernández, María Esther Zapata Zapata, José Concepción García González, Agustín </w:t>
            </w:r>
            <w:r w:rsidRPr="00A27E96">
              <w:rPr>
                <w:b/>
                <w:sz w:val="20"/>
              </w:rPr>
              <w:lastRenderedPageBreak/>
              <w:t>Silva Vidal, Sheila Guadalupe Cadena Nieto, Gerald Washington Herrera Castellanos, Odette Carolina Lastra García, Dolores del Carmen Gutiérrez Zurita, Ariel Enrique Cetina Betruy, María Félix García Álvarez, Julia del Carmen Pardo Contreras y Karla María Rabelo Estrada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51</w:t>
            </w:r>
          </w:p>
        </w:tc>
        <w:tc>
          <w:tcPr>
            <w:tcW w:w="1493" w:type="pct"/>
            <w:shd w:val="clear" w:color="auto" w:fill="auto"/>
          </w:tcPr>
          <w:p w:rsidR="004275D4" w:rsidRDefault="004275D4" w:rsidP="003C5C74">
            <w:pPr>
              <w:jc w:val="both"/>
              <w:rPr>
                <w:sz w:val="20"/>
              </w:rPr>
            </w:pPr>
            <w:r>
              <w:rPr>
                <w:sz w:val="20"/>
              </w:rPr>
              <w:t>Proposición con Punto de Acuerdo por el que se solicita a la Secretaría de Comunicaciones y Transportes Federal, exhorte a las empresas contratistas que realizan los trabajos de construcción de la segunda etapa del libramiento de la Ciudad de Villahermosa, concluir a la brevedad dichos trabajos, en virtud que la mencionada obra fue inaugurada el pasado 22 de noviembre por el entonces Presidente de la República, Enrique Peña Nieto</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11-Diciembre-2018</w:t>
            </w:r>
          </w:p>
        </w:tc>
        <w:tc>
          <w:tcPr>
            <w:tcW w:w="700" w:type="pct"/>
            <w:shd w:val="clear" w:color="auto" w:fill="auto"/>
          </w:tcPr>
          <w:p w:rsidR="004275D4" w:rsidRDefault="004275D4" w:rsidP="00256C7F">
            <w:pPr>
              <w:rPr>
                <w:bCs/>
                <w:sz w:val="20"/>
              </w:rPr>
            </w:pPr>
            <w:r>
              <w:rPr>
                <w:bCs/>
                <w:sz w:val="20"/>
              </w:rPr>
              <w:t>Dip. José Concepción García González</w:t>
            </w:r>
          </w:p>
          <w:p w:rsidR="004275D4" w:rsidRDefault="004275D4" w:rsidP="00256C7F">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52</w:t>
            </w:r>
          </w:p>
        </w:tc>
        <w:tc>
          <w:tcPr>
            <w:tcW w:w="1493" w:type="pct"/>
            <w:shd w:val="clear" w:color="auto" w:fill="auto"/>
          </w:tcPr>
          <w:p w:rsidR="004275D4" w:rsidRDefault="004275D4" w:rsidP="00D9395E">
            <w:pPr>
              <w:jc w:val="both"/>
              <w:rPr>
                <w:sz w:val="20"/>
              </w:rPr>
            </w:pPr>
            <w:r>
              <w:rPr>
                <w:sz w:val="20"/>
              </w:rPr>
              <w:t xml:space="preserve">Proposición con Punto de Acuerdo por el que se exhorta a la Secretaría de Comunicaciones y Transporte del Estado de Tabasco, con la finalidad que se de cumplimiento a lo que establece el Decreto con número de suplemento 7859, por el cual se crea el Servicio del Transporte Público Individual de Pasajeros en la Modalidad de “Taxi Plus Rosa”.  </w:t>
            </w:r>
          </w:p>
        </w:tc>
        <w:tc>
          <w:tcPr>
            <w:tcW w:w="605" w:type="pct"/>
            <w:shd w:val="clear" w:color="auto" w:fill="auto"/>
          </w:tcPr>
          <w:p w:rsidR="004275D4" w:rsidRDefault="004275D4" w:rsidP="00630B12">
            <w:pPr>
              <w:rPr>
                <w:bCs/>
                <w:sz w:val="20"/>
              </w:rPr>
            </w:pPr>
            <w:r>
              <w:rPr>
                <w:bCs/>
                <w:sz w:val="20"/>
              </w:rPr>
              <w:t>Comunicaciones y Transportes, Tránsito y Vialidad</w:t>
            </w:r>
          </w:p>
        </w:tc>
        <w:tc>
          <w:tcPr>
            <w:tcW w:w="541" w:type="pct"/>
            <w:shd w:val="clear" w:color="auto" w:fill="auto"/>
          </w:tcPr>
          <w:p w:rsidR="004275D4" w:rsidRDefault="004275D4" w:rsidP="00630B12">
            <w:pPr>
              <w:jc w:val="center"/>
              <w:rPr>
                <w:sz w:val="20"/>
              </w:rPr>
            </w:pPr>
            <w:r>
              <w:rPr>
                <w:sz w:val="20"/>
              </w:rPr>
              <w:t>13-Diciembre-2018</w:t>
            </w:r>
          </w:p>
        </w:tc>
        <w:tc>
          <w:tcPr>
            <w:tcW w:w="700" w:type="pct"/>
            <w:shd w:val="clear" w:color="auto" w:fill="auto"/>
          </w:tcPr>
          <w:p w:rsidR="004275D4" w:rsidRDefault="004275D4" w:rsidP="00256C7F">
            <w:pPr>
              <w:rPr>
                <w:bCs/>
                <w:sz w:val="20"/>
              </w:rPr>
            </w:pPr>
            <w:r>
              <w:rPr>
                <w:bCs/>
                <w:sz w:val="20"/>
              </w:rPr>
              <w:t>Dip. Cristina Guzmán Fuentes</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iputadas y diputados: Ingrid Margarita Rosas Pantoja, Katia Ornelas Gil, Nelson Humberto Gallegos Vaca, Gerald Washington Herrera Castellanos, Carlos Mario Ramos Hernández, José Manuel Sepúlveda del Valle y Carlos Madrigal Leyva,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53</w:t>
            </w:r>
          </w:p>
        </w:tc>
        <w:tc>
          <w:tcPr>
            <w:tcW w:w="1493" w:type="pct"/>
            <w:shd w:val="clear" w:color="auto" w:fill="auto"/>
          </w:tcPr>
          <w:p w:rsidR="004275D4" w:rsidRDefault="004275D4" w:rsidP="00D9395E">
            <w:pPr>
              <w:jc w:val="both"/>
              <w:rPr>
                <w:sz w:val="20"/>
              </w:rPr>
            </w:pPr>
            <w:r>
              <w:rPr>
                <w:sz w:val="20"/>
              </w:rPr>
              <w:t xml:space="preserve">Proposición con Punto de Acuerdo por el que se exhorta al H. Ayuntamiento del Municipio de Centro, Tabasco, a que se </w:t>
            </w:r>
            <w:r>
              <w:rPr>
                <w:sz w:val="20"/>
              </w:rPr>
              <w:lastRenderedPageBreak/>
              <w:t xml:space="preserve">establezcan mesas de trabajo, con vecinos, condominios y asociaciones civiles, con la finalidad de establecer procedimientos y mecanismos que les permitan contratar seguridad privada, así como en su caso analizar la posibilidad del uso de portones y/o plumas en los fraccionamientos o colonias con altos índices de violencia relacionados al robo a casa-habitación, transeúntes o de vehículos </w:t>
            </w:r>
          </w:p>
        </w:tc>
        <w:tc>
          <w:tcPr>
            <w:tcW w:w="605" w:type="pct"/>
            <w:shd w:val="clear" w:color="auto" w:fill="auto"/>
          </w:tcPr>
          <w:p w:rsidR="004275D4" w:rsidRDefault="004275D4" w:rsidP="00630B12">
            <w:pPr>
              <w:rPr>
                <w:bCs/>
                <w:sz w:val="20"/>
              </w:rPr>
            </w:pPr>
            <w:r>
              <w:rPr>
                <w:bCs/>
                <w:sz w:val="20"/>
              </w:rPr>
              <w:lastRenderedPageBreak/>
              <w:t xml:space="preserve">Seguridad Pública, Procuración de Justicia y </w:t>
            </w:r>
            <w:r>
              <w:rPr>
                <w:bCs/>
                <w:sz w:val="20"/>
              </w:rPr>
              <w:lastRenderedPageBreak/>
              <w:t>Protección Civil</w:t>
            </w:r>
          </w:p>
        </w:tc>
        <w:tc>
          <w:tcPr>
            <w:tcW w:w="541" w:type="pct"/>
            <w:shd w:val="clear" w:color="auto" w:fill="auto"/>
          </w:tcPr>
          <w:p w:rsidR="004275D4" w:rsidRDefault="004275D4" w:rsidP="00630B12">
            <w:pPr>
              <w:jc w:val="center"/>
              <w:rPr>
                <w:sz w:val="20"/>
              </w:rPr>
            </w:pPr>
            <w:r>
              <w:rPr>
                <w:sz w:val="20"/>
              </w:rPr>
              <w:lastRenderedPageBreak/>
              <w:t>18-Diciembre-2018</w:t>
            </w:r>
          </w:p>
        </w:tc>
        <w:tc>
          <w:tcPr>
            <w:tcW w:w="700" w:type="pct"/>
            <w:shd w:val="clear" w:color="auto" w:fill="auto"/>
          </w:tcPr>
          <w:p w:rsidR="004275D4" w:rsidRDefault="004275D4" w:rsidP="00256C7F">
            <w:pPr>
              <w:rPr>
                <w:bCs/>
                <w:sz w:val="20"/>
              </w:rPr>
            </w:pPr>
            <w:r>
              <w:rPr>
                <w:bCs/>
                <w:sz w:val="20"/>
              </w:rPr>
              <w:t>Dip. Carlos Madrigal Leyva</w:t>
            </w:r>
          </w:p>
          <w:p w:rsidR="004275D4" w:rsidRDefault="004275D4" w:rsidP="00256C7F">
            <w:pPr>
              <w:rPr>
                <w:bCs/>
                <w:sz w:val="20"/>
              </w:rPr>
            </w:pPr>
            <w:r>
              <w:rPr>
                <w:bCs/>
                <w:sz w:val="20"/>
              </w:rPr>
              <w:t xml:space="preserve">Dip. Exequias Braulio </w:t>
            </w:r>
            <w:r>
              <w:rPr>
                <w:bCs/>
                <w:sz w:val="20"/>
              </w:rPr>
              <w:lastRenderedPageBreak/>
              <w:t>Escalante Castillo</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lastRenderedPageBreak/>
              <w:t>D</w:t>
            </w:r>
            <w:r w:rsidRPr="008A658A">
              <w:rPr>
                <w:b/>
                <w:sz w:val="20"/>
              </w:rPr>
              <w:t xml:space="preserve">iputadas y diputados: Ricardo Fitz Mendoza, </w:t>
            </w:r>
            <w:r w:rsidRPr="008A658A">
              <w:rPr>
                <w:b/>
                <w:sz w:val="20"/>
              </w:rPr>
              <w:lastRenderedPageBreak/>
              <w:t>Sheila Guadalupe Cadena Nieto, Luis Ernesto Ortiz Catalá, Jaqueline Villaverde Acevedo, Juana María Esther Álvarez Hernández, Rafael Elías Sánchez Cabrales y Julia del Carmen Pardo Contreras</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54</w:t>
            </w:r>
          </w:p>
        </w:tc>
        <w:tc>
          <w:tcPr>
            <w:tcW w:w="1493" w:type="pct"/>
            <w:shd w:val="clear" w:color="auto" w:fill="auto"/>
          </w:tcPr>
          <w:p w:rsidR="004275D4" w:rsidRDefault="004275D4" w:rsidP="00D9395E">
            <w:pPr>
              <w:jc w:val="both"/>
              <w:rPr>
                <w:sz w:val="20"/>
              </w:rPr>
            </w:pPr>
            <w:r>
              <w:rPr>
                <w:sz w:val="20"/>
              </w:rPr>
              <w:t xml:space="preserve">Proposición con Punto de Acuerdo por el que se exhorta a las Cámaras de Diputados y Senadores del H. Congreso de la Unión, para que en el Dictamen de la Iniciativa de reformas al Sistema Educativo Mexicano presentada por el Titular del Poder Ejecutivo Federal, se contemple un mecanismo que permita la reincorporación laboral o reinstalación de los maestros cesados por la implementación de la reforma educativa de 2013, misma que al ser abrogada o cancelada debe garantizar que los derechos de los trabajadores de la educación permanezcan intactos como antes de su implementación  </w:t>
            </w:r>
          </w:p>
        </w:tc>
        <w:tc>
          <w:tcPr>
            <w:tcW w:w="605" w:type="pct"/>
            <w:shd w:val="clear" w:color="auto" w:fill="auto"/>
          </w:tcPr>
          <w:p w:rsidR="004275D4" w:rsidRDefault="004275D4" w:rsidP="00630B12">
            <w:pPr>
              <w:rPr>
                <w:bCs/>
                <w:sz w:val="20"/>
              </w:rPr>
            </w:pPr>
            <w:r>
              <w:rPr>
                <w:bCs/>
                <w:sz w:val="20"/>
              </w:rPr>
              <w:t xml:space="preserve">Educación, Ciencia y Tecnología, Cultura, Infancia, Juventud y Deporte </w:t>
            </w:r>
          </w:p>
        </w:tc>
        <w:tc>
          <w:tcPr>
            <w:tcW w:w="541" w:type="pct"/>
            <w:shd w:val="clear" w:color="auto" w:fill="auto"/>
          </w:tcPr>
          <w:p w:rsidR="004275D4" w:rsidRDefault="004275D4" w:rsidP="00630B12">
            <w:pPr>
              <w:jc w:val="center"/>
              <w:rPr>
                <w:sz w:val="20"/>
              </w:rPr>
            </w:pPr>
            <w:r w:rsidRPr="00526BBF">
              <w:rPr>
                <w:sz w:val="20"/>
              </w:rPr>
              <w:t>20-Diciembre-2018</w:t>
            </w:r>
          </w:p>
        </w:tc>
        <w:tc>
          <w:tcPr>
            <w:tcW w:w="700" w:type="pct"/>
            <w:shd w:val="clear" w:color="auto" w:fill="auto"/>
          </w:tcPr>
          <w:p w:rsidR="004275D4" w:rsidRDefault="004275D4" w:rsidP="00256C7F">
            <w:pPr>
              <w:rPr>
                <w:bCs/>
                <w:sz w:val="20"/>
              </w:rPr>
            </w:pPr>
            <w:r>
              <w:rPr>
                <w:bCs/>
                <w:sz w:val="20"/>
              </w:rPr>
              <w:t>Dip. María Félix García Álvarez</w:t>
            </w:r>
          </w:p>
          <w:p w:rsidR="004275D4" w:rsidRDefault="004275D4" w:rsidP="00256C7F">
            <w:pPr>
              <w:rPr>
                <w:bCs/>
                <w:sz w:val="20"/>
              </w:rPr>
            </w:pPr>
            <w:r>
              <w:rPr>
                <w:bCs/>
                <w:sz w:val="20"/>
              </w:rPr>
              <w:t xml:space="preserve">MORENA </w:t>
            </w:r>
          </w:p>
        </w:tc>
        <w:tc>
          <w:tcPr>
            <w:tcW w:w="660" w:type="pct"/>
          </w:tcPr>
          <w:p w:rsidR="004275D4" w:rsidRPr="00767963" w:rsidRDefault="004275D4" w:rsidP="00767963">
            <w:pPr>
              <w:jc w:val="both"/>
              <w:rPr>
                <w:b/>
                <w:bCs/>
                <w:sz w:val="20"/>
              </w:rPr>
            </w:pPr>
            <w:r>
              <w:rPr>
                <w:rFonts w:cs="Arial"/>
                <w:b/>
                <w:sz w:val="20"/>
              </w:rPr>
              <w:t xml:space="preserve">Diputadas y Diputados: </w:t>
            </w:r>
            <w:r w:rsidRPr="00767963">
              <w:rPr>
                <w:rFonts w:cs="Arial"/>
                <w:b/>
                <w:sz w:val="20"/>
              </w:rPr>
              <w:t>Julia del Carmen Pardo Contreras, Ariel Enrique Cetina Bertruy, José Manuel Sepúlveda del Valle, Gerald Washington Herrera Castellanos, Minerva Santos García, Karla María Rabelo Estrada, Rafael Elías Sánchez Cabrales, Charlie Valentino León Flores Vera y Carlos Mario Ramos Hernández</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55</w:t>
            </w:r>
          </w:p>
        </w:tc>
        <w:tc>
          <w:tcPr>
            <w:tcW w:w="1493" w:type="pct"/>
            <w:shd w:val="clear" w:color="auto" w:fill="auto"/>
          </w:tcPr>
          <w:p w:rsidR="004275D4" w:rsidRDefault="004275D4" w:rsidP="00D9395E">
            <w:pPr>
              <w:jc w:val="both"/>
              <w:rPr>
                <w:sz w:val="20"/>
              </w:rPr>
            </w:pPr>
            <w:r>
              <w:rPr>
                <w:sz w:val="20"/>
              </w:rPr>
              <w:t>Proposición con Punto de Acuerdo por el que se exhorta a los 17 ayuntamientos de los municipios del Estado de Tabasco, para que por medio de sus áreas operativas de protección civil, realicen inspección, vigilancia e implementación de un protocolo para prevenir accidentes, quemaduras por cohetes, pólvora y fuegos artificiales; así como, para que realicen campañas de concientización sobre la importancia de proteger el medio ambiente</w:t>
            </w:r>
          </w:p>
        </w:tc>
        <w:tc>
          <w:tcPr>
            <w:tcW w:w="605" w:type="pct"/>
            <w:shd w:val="clear" w:color="auto" w:fill="auto"/>
          </w:tcPr>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20-Diciembre-2018</w:t>
            </w:r>
          </w:p>
        </w:tc>
        <w:tc>
          <w:tcPr>
            <w:tcW w:w="700" w:type="pct"/>
            <w:shd w:val="clear" w:color="auto" w:fill="auto"/>
          </w:tcPr>
          <w:p w:rsidR="004275D4" w:rsidRDefault="004275D4" w:rsidP="00256C7F">
            <w:pPr>
              <w:rPr>
                <w:bCs/>
                <w:sz w:val="20"/>
              </w:rPr>
            </w:pPr>
            <w:r>
              <w:rPr>
                <w:bCs/>
                <w:sz w:val="20"/>
              </w:rPr>
              <w:t>Dip. Rafael Elías Sánchez Cabrales</w:t>
            </w:r>
          </w:p>
          <w:p w:rsidR="00427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r w:rsidRPr="00934841">
              <w:rPr>
                <w:rFonts w:cs="Arial"/>
                <w:b/>
                <w:sz w:val="20"/>
              </w:rPr>
              <w:t>Ninguna</w:t>
            </w:r>
          </w:p>
        </w:tc>
        <w:tc>
          <w:tcPr>
            <w:tcW w:w="600" w:type="pct"/>
            <w:shd w:val="clear" w:color="auto" w:fill="auto"/>
          </w:tcPr>
          <w:p w:rsidR="004275D4" w:rsidRPr="000B14A4" w:rsidRDefault="004275D4" w:rsidP="00DE12C1">
            <w:pPr>
              <w:jc w:val="center"/>
              <w:rPr>
                <w:rFonts w:cs="Arial"/>
                <w:b/>
                <w:sz w:val="20"/>
              </w:rPr>
            </w:pPr>
            <w:r>
              <w:rPr>
                <w:rFonts w:cs="Arial"/>
                <w:b/>
                <w:sz w:val="20"/>
              </w:rPr>
              <w:t>P.A. 006</w:t>
            </w:r>
          </w:p>
          <w:p w:rsidR="004275D4" w:rsidRPr="009401C1" w:rsidRDefault="004275D4" w:rsidP="00DE12C1">
            <w:pPr>
              <w:jc w:val="center"/>
              <w:rPr>
                <w:b/>
                <w:bCs/>
                <w:sz w:val="20"/>
              </w:rPr>
            </w:pPr>
            <w:r>
              <w:rPr>
                <w:rFonts w:cs="Arial"/>
                <w:sz w:val="20"/>
              </w:rPr>
              <w:t>Se aprobó de urgente resolución</w:t>
            </w:r>
          </w:p>
        </w:tc>
      </w:tr>
      <w:tr w:rsidR="004275D4" w:rsidRPr="004125D4" w:rsidTr="004275D4">
        <w:trPr>
          <w:trHeight w:val="423"/>
          <w:jc w:val="center"/>
        </w:trPr>
        <w:tc>
          <w:tcPr>
            <w:tcW w:w="193" w:type="pct"/>
          </w:tcPr>
          <w:p w:rsidR="004275D4" w:rsidRPr="004125D4" w:rsidRDefault="004275D4" w:rsidP="00F504C0">
            <w:pPr>
              <w:pStyle w:val="Prrafodelista"/>
              <w:numPr>
                <w:ilvl w:val="0"/>
                <w:numId w:val="1"/>
              </w:numPr>
              <w:jc w:val="both"/>
              <w:rPr>
                <w:b/>
                <w:bCs/>
                <w:sz w:val="20"/>
              </w:rPr>
            </w:pPr>
          </w:p>
        </w:tc>
        <w:tc>
          <w:tcPr>
            <w:tcW w:w="207" w:type="pct"/>
            <w:shd w:val="clear" w:color="auto" w:fill="auto"/>
          </w:tcPr>
          <w:p w:rsidR="004275D4" w:rsidRPr="004125D4" w:rsidRDefault="004275D4" w:rsidP="00F504C0">
            <w:pPr>
              <w:jc w:val="both"/>
              <w:rPr>
                <w:b/>
                <w:bCs/>
                <w:sz w:val="20"/>
              </w:rPr>
            </w:pPr>
            <w:r w:rsidRPr="004125D4">
              <w:rPr>
                <w:b/>
                <w:bCs/>
                <w:sz w:val="20"/>
              </w:rPr>
              <w:t>56</w:t>
            </w:r>
          </w:p>
        </w:tc>
        <w:tc>
          <w:tcPr>
            <w:tcW w:w="1493" w:type="pct"/>
            <w:shd w:val="clear" w:color="auto" w:fill="auto"/>
          </w:tcPr>
          <w:p w:rsidR="004275D4" w:rsidRPr="004125D4" w:rsidRDefault="004275D4" w:rsidP="00D9395E">
            <w:pPr>
              <w:jc w:val="both"/>
              <w:rPr>
                <w:sz w:val="20"/>
              </w:rPr>
            </w:pPr>
            <w:r w:rsidRPr="004125D4">
              <w:rPr>
                <w:sz w:val="20"/>
              </w:rPr>
              <w:t xml:space="preserve">Proposición con Punto de Acuerdo por el que se </w:t>
            </w:r>
            <w:r w:rsidRPr="004125D4">
              <w:rPr>
                <w:rFonts w:cs="Arial"/>
                <w:sz w:val="20"/>
              </w:rPr>
              <w:t>exhorta al Gobierno del Estado y de manera especial a las Secretarías de Gobierno, de Educación y de Planeación y Finanzas del Estado a dar cumplimiento a las obligaciones que le corresponden para que se lleven a cabo los pagos que se les adeudan a los trabajadores del Colegio de Bachilleres de Tabasco, del Colegio de Estudios Científicos y Tecnológicos del Estado de Tabasco y de la Universidad Popular de la Chontalpa</w:t>
            </w:r>
          </w:p>
        </w:tc>
        <w:tc>
          <w:tcPr>
            <w:tcW w:w="605" w:type="pct"/>
            <w:shd w:val="clear" w:color="auto" w:fill="auto"/>
          </w:tcPr>
          <w:p w:rsidR="004275D4" w:rsidRPr="004125D4" w:rsidRDefault="004275D4" w:rsidP="00630B12">
            <w:pPr>
              <w:rPr>
                <w:bCs/>
                <w:sz w:val="20"/>
              </w:rPr>
            </w:pPr>
          </w:p>
        </w:tc>
        <w:tc>
          <w:tcPr>
            <w:tcW w:w="541" w:type="pct"/>
            <w:shd w:val="clear" w:color="auto" w:fill="auto"/>
          </w:tcPr>
          <w:p w:rsidR="004275D4" w:rsidRPr="00412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rPr>
            </w:pPr>
            <w:r>
              <w:rPr>
                <w:bCs/>
                <w:sz w:val="20"/>
              </w:rPr>
              <w:t>Dip. Nelly del Carmen Vargas Pérez</w:t>
            </w:r>
          </w:p>
          <w:p w:rsidR="004275D4" w:rsidRPr="00412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p>
          <w:p w:rsidR="004275D4" w:rsidRPr="004125D4" w:rsidRDefault="004275D4" w:rsidP="00DE12C1">
            <w:pPr>
              <w:jc w:val="center"/>
              <w:rPr>
                <w:rFonts w:cs="Arial"/>
                <w:b/>
                <w:sz w:val="20"/>
              </w:rPr>
            </w:pPr>
            <w:r>
              <w:rPr>
                <w:rFonts w:cs="Arial"/>
                <w:b/>
                <w:sz w:val="20"/>
              </w:rPr>
              <w:t>Ninguna</w:t>
            </w:r>
          </w:p>
        </w:tc>
        <w:tc>
          <w:tcPr>
            <w:tcW w:w="600" w:type="pct"/>
            <w:shd w:val="clear" w:color="auto" w:fill="auto"/>
          </w:tcPr>
          <w:p w:rsidR="004275D4" w:rsidRPr="000B14A4" w:rsidRDefault="004275D4" w:rsidP="0010285F">
            <w:pPr>
              <w:jc w:val="center"/>
              <w:rPr>
                <w:rFonts w:cs="Arial"/>
                <w:b/>
                <w:sz w:val="20"/>
              </w:rPr>
            </w:pPr>
            <w:r>
              <w:rPr>
                <w:rFonts w:cs="Arial"/>
                <w:b/>
                <w:sz w:val="20"/>
              </w:rPr>
              <w:t>P.A. 008</w:t>
            </w:r>
          </w:p>
          <w:p w:rsidR="004275D4" w:rsidRPr="004125D4" w:rsidRDefault="004275D4" w:rsidP="0010285F">
            <w:pPr>
              <w:jc w:val="center"/>
              <w:rPr>
                <w:rFonts w:cs="Arial"/>
                <w:b/>
                <w:sz w:val="20"/>
              </w:rPr>
            </w:pPr>
            <w:r>
              <w:rPr>
                <w:rFonts w:cs="Arial"/>
                <w:sz w:val="20"/>
              </w:rPr>
              <w:t>Se aprobó de urgente resolución</w:t>
            </w:r>
          </w:p>
        </w:tc>
      </w:tr>
      <w:tr w:rsidR="004275D4" w:rsidRPr="004125D4"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57</w:t>
            </w:r>
          </w:p>
        </w:tc>
        <w:tc>
          <w:tcPr>
            <w:tcW w:w="1493" w:type="pct"/>
            <w:shd w:val="clear" w:color="auto" w:fill="auto"/>
          </w:tcPr>
          <w:p w:rsidR="004275D4" w:rsidRDefault="004275D4" w:rsidP="00D9395E">
            <w:pPr>
              <w:jc w:val="both"/>
              <w:rPr>
                <w:sz w:val="20"/>
              </w:rPr>
            </w:pPr>
            <w:r>
              <w:rPr>
                <w:sz w:val="20"/>
              </w:rPr>
              <w:t>Proposición con Punto de Acuerdo por el que la LXIII Legislatura instruye al Titular del Órgano Superior de Fiscalización, realice las auditorias necesarias a diversas dependencias y entidades de la administración pública estatal, respecto del ejercicio de los recursos correspondientes a los años del 2016 al 2018</w:t>
            </w:r>
          </w:p>
        </w:tc>
        <w:tc>
          <w:tcPr>
            <w:tcW w:w="605" w:type="pct"/>
            <w:shd w:val="clear" w:color="auto" w:fill="auto"/>
          </w:tcPr>
          <w:p w:rsidR="004275D4" w:rsidRDefault="004275D4" w:rsidP="00630B12">
            <w:pPr>
              <w:rPr>
                <w:bCs/>
                <w:sz w:val="20"/>
              </w:rPr>
            </w:pPr>
            <w:r>
              <w:rPr>
                <w:bCs/>
                <w:sz w:val="20"/>
              </w:rPr>
              <w:t xml:space="preserve">Inspectora de Hacienda, Primera </w:t>
            </w:r>
          </w:p>
        </w:tc>
        <w:tc>
          <w:tcPr>
            <w:tcW w:w="541" w:type="pct"/>
            <w:shd w:val="clear" w:color="auto" w:fill="auto"/>
          </w:tcPr>
          <w:p w:rsidR="00427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lang w:val="en-US"/>
              </w:rPr>
            </w:pPr>
            <w:r w:rsidRPr="004125D4">
              <w:rPr>
                <w:bCs/>
                <w:sz w:val="20"/>
                <w:lang w:val="en-US"/>
              </w:rPr>
              <w:t>Dip. Gerald Washington Herrera C</w:t>
            </w:r>
            <w:r>
              <w:rPr>
                <w:bCs/>
                <w:sz w:val="20"/>
                <w:lang w:val="en-US"/>
              </w:rPr>
              <w:t>astellanos</w:t>
            </w:r>
          </w:p>
          <w:p w:rsidR="004275D4" w:rsidRPr="004125D4" w:rsidRDefault="004275D4" w:rsidP="00256C7F">
            <w:pPr>
              <w:rPr>
                <w:bCs/>
                <w:sz w:val="20"/>
                <w:lang w:val="en-US"/>
              </w:rPr>
            </w:pPr>
            <w:r>
              <w:rPr>
                <w:bCs/>
                <w:sz w:val="20"/>
                <w:lang w:val="en-US"/>
              </w:rPr>
              <w:t xml:space="preserve">PRI </w:t>
            </w:r>
          </w:p>
        </w:tc>
        <w:tc>
          <w:tcPr>
            <w:tcW w:w="660" w:type="pct"/>
          </w:tcPr>
          <w:p w:rsidR="004275D4" w:rsidRPr="00B22523" w:rsidRDefault="004275D4" w:rsidP="00B22523">
            <w:pPr>
              <w:jc w:val="both"/>
              <w:rPr>
                <w:rFonts w:cs="Arial"/>
                <w:b/>
                <w:sz w:val="20"/>
              </w:rPr>
            </w:pPr>
            <w:r>
              <w:rPr>
                <w:rFonts w:cs="Arial"/>
                <w:b/>
                <w:sz w:val="20"/>
              </w:rPr>
              <w:t xml:space="preserve">Diputadas y Diputados: </w:t>
            </w:r>
            <w:r w:rsidRPr="00B22523">
              <w:rPr>
                <w:rFonts w:cs="Arial"/>
                <w:b/>
                <w:sz w:val="20"/>
              </w:rPr>
              <w:t>José Manuel Sepúlveda del Valle, Carlos Mario Ramos Hernández, Katia Ornelas Gil , Minerva Santos García e Ingrid Margarita Rosas Pantoja</w:t>
            </w:r>
          </w:p>
        </w:tc>
        <w:tc>
          <w:tcPr>
            <w:tcW w:w="600" w:type="pct"/>
            <w:shd w:val="clear" w:color="auto" w:fill="auto"/>
          </w:tcPr>
          <w:p w:rsidR="004275D4" w:rsidRPr="00B22523"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sidRPr="00EE32EC">
              <w:rPr>
                <w:b/>
                <w:bCs/>
                <w:sz w:val="20"/>
              </w:rPr>
              <w:t>58</w:t>
            </w:r>
          </w:p>
        </w:tc>
        <w:tc>
          <w:tcPr>
            <w:tcW w:w="1493" w:type="pct"/>
            <w:shd w:val="clear" w:color="auto" w:fill="auto"/>
          </w:tcPr>
          <w:p w:rsidR="004275D4" w:rsidRPr="00EE32EC" w:rsidRDefault="004275D4" w:rsidP="00D9395E">
            <w:pPr>
              <w:jc w:val="both"/>
              <w:rPr>
                <w:sz w:val="20"/>
              </w:rPr>
            </w:pPr>
            <w:r>
              <w:rPr>
                <w:rFonts w:cs="Arial"/>
                <w:sz w:val="20"/>
              </w:rPr>
              <w:t xml:space="preserve">Proposición con Punto de Acuerdo por el que se </w:t>
            </w:r>
            <w:r w:rsidRPr="00EE32EC">
              <w:rPr>
                <w:rFonts w:cs="Arial"/>
                <w:sz w:val="20"/>
              </w:rPr>
              <w:t>exhorta al ciudadano Presidente de la República licenciado Andrés Manuel López Obrador, al titular de la Secretaria de Agricultura y Desarrollo Rural, doctor Víctor Villalobos, al Gobernador del Estado Libre y Soberano de Tabasco, licenciado Adán Augusto López Hernández y al titular de la Secretaria de Desarrollo Agropecuario, Forestal y Pesquero, en la entidad, Jorge Suárez Vela, para que realicen las acciones y transferencias necesarias para renovar la póliza o contratar el seguro catastrófico a partir del mes de marzo del año 2019, a favor de los productores agrícolas, pecuarios, forestales y pesqueros, ya que el actual concluye su vigencia en el mes de marzo del año en curso; y de ser necesario proponer las modificaciones al decreto que contiene el Presupuesto General de Egresos de cada orden de gobierno para ello</w:t>
            </w:r>
          </w:p>
        </w:tc>
        <w:tc>
          <w:tcPr>
            <w:tcW w:w="605" w:type="pct"/>
            <w:shd w:val="clear" w:color="auto" w:fill="auto"/>
          </w:tcPr>
          <w:p w:rsidR="004275D4" w:rsidRPr="00EE32EC" w:rsidRDefault="004275D4" w:rsidP="00630B12">
            <w:pPr>
              <w:rPr>
                <w:bCs/>
                <w:sz w:val="20"/>
              </w:rPr>
            </w:pPr>
            <w:r>
              <w:rPr>
                <w:bCs/>
                <w:sz w:val="20"/>
                <w:lang w:val="es-ES_tradnl"/>
              </w:rPr>
              <w:t>Desarrollo Agropecuario, Forestal y Pesquero</w:t>
            </w:r>
          </w:p>
        </w:tc>
        <w:tc>
          <w:tcPr>
            <w:tcW w:w="541" w:type="pct"/>
            <w:shd w:val="clear" w:color="auto" w:fill="auto"/>
          </w:tcPr>
          <w:p w:rsidR="004275D4" w:rsidRPr="00EE32EC" w:rsidRDefault="004275D4" w:rsidP="00630B12">
            <w:pPr>
              <w:jc w:val="center"/>
              <w:rPr>
                <w:sz w:val="20"/>
              </w:rPr>
            </w:pPr>
            <w:r>
              <w:rPr>
                <w:sz w:val="20"/>
              </w:rPr>
              <w:t>14-Enero-2019</w:t>
            </w:r>
          </w:p>
        </w:tc>
        <w:tc>
          <w:tcPr>
            <w:tcW w:w="700" w:type="pct"/>
            <w:shd w:val="clear" w:color="auto" w:fill="auto"/>
          </w:tcPr>
          <w:p w:rsidR="004275D4" w:rsidRDefault="004275D4" w:rsidP="00EE32EC">
            <w:pPr>
              <w:rPr>
                <w:bCs/>
                <w:sz w:val="20"/>
                <w:lang w:val="en-US"/>
              </w:rPr>
            </w:pPr>
            <w:r w:rsidRPr="004125D4">
              <w:rPr>
                <w:bCs/>
                <w:sz w:val="20"/>
                <w:lang w:val="en-US"/>
              </w:rPr>
              <w:t>Dip. Gerald Washington Herrera C</w:t>
            </w:r>
            <w:r>
              <w:rPr>
                <w:bCs/>
                <w:sz w:val="20"/>
                <w:lang w:val="en-US"/>
              </w:rPr>
              <w:t>astellanos</w:t>
            </w:r>
          </w:p>
          <w:p w:rsidR="004275D4" w:rsidRPr="00EE32EC" w:rsidRDefault="004275D4" w:rsidP="00EE32EC">
            <w:pPr>
              <w:rPr>
                <w:bCs/>
                <w:sz w:val="20"/>
              </w:rPr>
            </w:pPr>
            <w:r>
              <w:rPr>
                <w:bCs/>
                <w:sz w:val="20"/>
                <w:lang w:val="en-US"/>
              </w:rPr>
              <w:t>PRI</w:t>
            </w:r>
          </w:p>
        </w:tc>
        <w:tc>
          <w:tcPr>
            <w:tcW w:w="660" w:type="pct"/>
          </w:tcPr>
          <w:p w:rsidR="004275D4" w:rsidRPr="00EE32EC" w:rsidRDefault="004275D4" w:rsidP="00B22523">
            <w:pPr>
              <w:jc w:val="both"/>
              <w:rPr>
                <w:rFonts w:cs="Arial"/>
                <w:b/>
                <w:sz w:val="20"/>
              </w:rPr>
            </w:pPr>
            <w:r w:rsidRPr="00934841">
              <w:rPr>
                <w:rFonts w:cs="Arial"/>
                <w:b/>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Pr>
                <w:b/>
                <w:bCs/>
                <w:sz w:val="20"/>
              </w:rPr>
              <w:t>59</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ciudadano Gobernador del Estado, Licenciado Adán Augusto López </w:t>
            </w:r>
            <w:r>
              <w:rPr>
                <w:rFonts w:cs="Arial"/>
                <w:sz w:val="20"/>
              </w:rPr>
              <w:lastRenderedPageBreak/>
              <w:t xml:space="preserve">Hernández y al titular de la Secretaría de Finanzas licenciado Said Armenio Mena Oropeza, para que, en la medida en que las condiciones económicas y la Ley lo permitan, proporcione ayuda financiera de manera extraordinaria al Ayuntamiento de Cárdenas, Tabasco, ya sea a través del otorgamiento de anticipos de las participaciones federales o de la forma que mejor se considere y en caso de ser necesario lo orienten o acompañen a realizar las gestiones necesarias ante la Federación, para obtener recursos, a fin de que atienda las exigencias económicas que actualmente tiene, porque de lo contrario, los habitantes de ese municipio seguirán sufriendo las consecuencias de la mala actuación de las autoridades anteriores, pues no recibirán la debida prestación de los servicios públicos que constitucional y legalmente les debe otorgar el municipio.  </w:t>
            </w:r>
          </w:p>
        </w:tc>
        <w:tc>
          <w:tcPr>
            <w:tcW w:w="605" w:type="pct"/>
            <w:shd w:val="clear" w:color="auto" w:fill="auto"/>
          </w:tcPr>
          <w:p w:rsidR="004275D4" w:rsidRDefault="004275D4" w:rsidP="00630B12">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630B12">
            <w:pPr>
              <w:jc w:val="center"/>
              <w:rPr>
                <w:sz w:val="20"/>
              </w:rPr>
            </w:pPr>
            <w:r>
              <w:rPr>
                <w:sz w:val="20"/>
              </w:rPr>
              <w:t>16-Enero-2019</w:t>
            </w:r>
          </w:p>
        </w:tc>
        <w:tc>
          <w:tcPr>
            <w:tcW w:w="700" w:type="pct"/>
            <w:shd w:val="clear" w:color="auto" w:fill="auto"/>
          </w:tcPr>
          <w:p w:rsidR="004275D4" w:rsidRDefault="004275D4" w:rsidP="001852D5">
            <w:pPr>
              <w:rPr>
                <w:bCs/>
                <w:sz w:val="20"/>
                <w:lang w:val="en-US"/>
              </w:rPr>
            </w:pPr>
            <w:r w:rsidRPr="004125D4">
              <w:rPr>
                <w:bCs/>
                <w:sz w:val="20"/>
                <w:lang w:val="en-US"/>
              </w:rPr>
              <w:t>Dip. Gerald Washington Herrera C</w:t>
            </w:r>
            <w:r>
              <w:rPr>
                <w:bCs/>
                <w:sz w:val="20"/>
                <w:lang w:val="en-US"/>
              </w:rPr>
              <w:t>astellanos</w:t>
            </w:r>
          </w:p>
          <w:p w:rsidR="004275D4" w:rsidRPr="001852D5" w:rsidRDefault="004275D4" w:rsidP="001852D5">
            <w:pPr>
              <w:rPr>
                <w:bCs/>
                <w:sz w:val="20"/>
              </w:rPr>
            </w:pPr>
            <w:r>
              <w:rPr>
                <w:bCs/>
                <w:sz w:val="20"/>
                <w:lang w:val="en-US"/>
              </w:rPr>
              <w:lastRenderedPageBreak/>
              <w:t>PRI</w:t>
            </w:r>
          </w:p>
        </w:tc>
        <w:tc>
          <w:tcPr>
            <w:tcW w:w="660" w:type="pct"/>
          </w:tcPr>
          <w:p w:rsidR="004275D4" w:rsidRDefault="004275D4">
            <w:r w:rsidRPr="00124B31">
              <w:rPr>
                <w:rFonts w:cs="Arial"/>
                <w:b/>
                <w:sz w:val="20"/>
              </w:rPr>
              <w:lastRenderedPageBreak/>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60</w:t>
            </w:r>
          </w:p>
        </w:tc>
        <w:tc>
          <w:tcPr>
            <w:tcW w:w="1493" w:type="pct"/>
            <w:shd w:val="clear" w:color="auto" w:fill="auto"/>
          </w:tcPr>
          <w:p w:rsidR="004275D4" w:rsidRDefault="004275D4" w:rsidP="00D9395E">
            <w:pPr>
              <w:jc w:val="both"/>
              <w:rPr>
                <w:rFonts w:cs="Arial"/>
                <w:sz w:val="20"/>
              </w:rPr>
            </w:pPr>
            <w:r>
              <w:rPr>
                <w:rFonts w:cs="Arial"/>
                <w:sz w:val="20"/>
              </w:rPr>
              <w:t>Proposición con Punto de Acuerdo por el que se exhorta a los titulares de los poderes Ejecutivo Federal y Ejecutivo Estatal, a que de manera coordinada realicen los trámites legales necesarios a que haya lugar, ante el Comité Intergubernamental para la Salvaguarda del Patrimonio Inmaterial de la UNESCO, para la inclusión en la lista representativa del patrimonio cultural inmaterial de la humanidad, a la “Danza del Pocho”, que se realiza en el Municipio de Tenosique, Tabasco, y que da vida a lo que se conoce como el “Carnaval más raro del Mundo”</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21-Enero-2019</w:t>
            </w:r>
          </w:p>
        </w:tc>
        <w:tc>
          <w:tcPr>
            <w:tcW w:w="700" w:type="pct"/>
            <w:shd w:val="clear" w:color="auto" w:fill="auto"/>
          </w:tcPr>
          <w:p w:rsidR="004275D4" w:rsidRDefault="004275D4" w:rsidP="001852D5">
            <w:pPr>
              <w:rPr>
                <w:bCs/>
                <w:sz w:val="20"/>
              </w:rPr>
            </w:pPr>
            <w:r>
              <w:rPr>
                <w:bCs/>
                <w:sz w:val="20"/>
              </w:rPr>
              <w:t>Dip. Daniel Cubero Cabrales</w:t>
            </w:r>
          </w:p>
          <w:p w:rsidR="004275D4" w:rsidRPr="00965630" w:rsidRDefault="004275D4" w:rsidP="001852D5">
            <w:pPr>
              <w:rPr>
                <w:bCs/>
                <w:sz w:val="20"/>
              </w:rPr>
            </w:pPr>
            <w:r>
              <w:rPr>
                <w:bCs/>
                <w:sz w:val="20"/>
              </w:rPr>
              <w:t xml:space="preserve">MORENA </w:t>
            </w:r>
          </w:p>
        </w:tc>
        <w:tc>
          <w:tcPr>
            <w:tcW w:w="660" w:type="pct"/>
          </w:tcPr>
          <w:p w:rsidR="004275D4" w:rsidRDefault="004275D4">
            <w:r w:rsidRPr="00124B31">
              <w:rPr>
                <w:rFonts w:cs="Arial"/>
                <w:b/>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61</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Paraestatal Pemex, Ayuntamiento de Jalpa de Méndez, Tabasco y a la Agencia de Seguridad, Energía y Ambiente (ASEA), con la finalidad de dar fin a la problemática entre los pobladores cercanos al pozo CIBIX 1, y mejorar su calidad de vida. Así como iniciar una mesa de dialogo, con los habitantes cercanos al pozo referido, para atender las peticiones formuladas por los habitantes que están siendo afectados por los trabajos realizados por Pemex. </w:t>
            </w:r>
          </w:p>
        </w:tc>
        <w:tc>
          <w:tcPr>
            <w:tcW w:w="605" w:type="pct"/>
            <w:shd w:val="clear" w:color="auto" w:fill="auto"/>
          </w:tcPr>
          <w:p w:rsidR="004275D4" w:rsidRDefault="004275D4" w:rsidP="00630B12">
            <w:pPr>
              <w:rPr>
                <w:bCs/>
                <w:sz w:val="20"/>
              </w:rPr>
            </w:pPr>
            <w:r>
              <w:rPr>
                <w:bCs/>
                <w:sz w:val="20"/>
                <w:lang w:val="es-ES_tradnl"/>
              </w:rPr>
              <w:t>Recursos Hidráulicos, Energía y Protección Ambiental</w:t>
            </w:r>
          </w:p>
        </w:tc>
        <w:tc>
          <w:tcPr>
            <w:tcW w:w="541" w:type="pct"/>
            <w:shd w:val="clear" w:color="auto" w:fill="auto"/>
          </w:tcPr>
          <w:p w:rsidR="004275D4" w:rsidRDefault="004275D4" w:rsidP="00630B12">
            <w:pPr>
              <w:jc w:val="center"/>
              <w:rPr>
                <w:sz w:val="20"/>
              </w:rPr>
            </w:pPr>
            <w:r>
              <w:rPr>
                <w:sz w:val="20"/>
              </w:rPr>
              <w:t>28-Enero-2019</w:t>
            </w:r>
          </w:p>
        </w:tc>
        <w:tc>
          <w:tcPr>
            <w:tcW w:w="700" w:type="pct"/>
            <w:shd w:val="clear" w:color="auto" w:fill="auto"/>
          </w:tcPr>
          <w:p w:rsidR="004275D4" w:rsidRDefault="004275D4" w:rsidP="001852D5">
            <w:pPr>
              <w:rPr>
                <w:bCs/>
                <w:sz w:val="20"/>
              </w:rPr>
            </w:pPr>
            <w:r>
              <w:rPr>
                <w:bCs/>
                <w:sz w:val="20"/>
              </w:rPr>
              <w:t xml:space="preserve">Dip. José Manuel Sepúlveda del Valle </w:t>
            </w:r>
          </w:p>
          <w:p w:rsidR="004275D4" w:rsidRDefault="004275D4" w:rsidP="001852D5">
            <w:pPr>
              <w:rPr>
                <w:bCs/>
                <w:sz w:val="20"/>
              </w:rPr>
            </w:pPr>
            <w:r>
              <w:rPr>
                <w:bCs/>
                <w:sz w:val="20"/>
              </w:rPr>
              <w:t xml:space="preserve">PVEM </w:t>
            </w:r>
          </w:p>
        </w:tc>
        <w:tc>
          <w:tcPr>
            <w:tcW w:w="660" w:type="pct"/>
          </w:tcPr>
          <w:p w:rsidR="004275D4" w:rsidRDefault="004275D4">
            <w:r w:rsidRPr="00124B31">
              <w:rPr>
                <w:rFonts w:cs="Arial"/>
                <w:b/>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62</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solicita al Titular del Órgano Superior de Fiscalización del Estado, de cumplimiento a lo previsto en el artículo 36 de la Ley de Fiscalización Superior del Estado de Tabasco </w:t>
            </w:r>
          </w:p>
        </w:tc>
        <w:tc>
          <w:tcPr>
            <w:tcW w:w="605" w:type="pct"/>
            <w:shd w:val="clear" w:color="auto" w:fill="auto"/>
          </w:tcPr>
          <w:p w:rsidR="004275D4" w:rsidRDefault="004275D4" w:rsidP="00630B12">
            <w:pPr>
              <w:rPr>
                <w:bCs/>
                <w:sz w:val="20"/>
                <w:lang w:val="es-ES_tradnl"/>
              </w:rPr>
            </w:pPr>
            <w:r>
              <w:rPr>
                <w:bCs/>
                <w:sz w:val="20"/>
                <w:lang w:val="es-ES_tradnl"/>
              </w:rPr>
              <w:t>-Inspectora de Hacienda, Primera</w:t>
            </w:r>
          </w:p>
          <w:p w:rsidR="004275D4" w:rsidRDefault="004275D4" w:rsidP="00630B12">
            <w:pPr>
              <w:rPr>
                <w:bCs/>
                <w:sz w:val="20"/>
                <w:lang w:val="es-ES_tradnl"/>
              </w:rPr>
            </w:pPr>
            <w:r>
              <w:rPr>
                <w:bCs/>
                <w:sz w:val="20"/>
                <w:lang w:val="es-ES_tradnl"/>
              </w:rPr>
              <w:t>-Inspectora de Hacienda, Segunda</w:t>
            </w:r>
          </w:p>
          <w:p w:rsidR="004275D4" w:rsidRDefault="004275D4" w:rsidP="00630B12">
            <w:pPr>
              <w:rPr>
                <w:bCs/>
                <w:sz w:val="20"/>
                <w:lang w:val="es-ES_tradnl"/>
              </w:rPr>
            </w:pPr>
            <w:r>
              <w:rPr>
                <w:bCs/>
                <w:sz w:val="20"/>
                <w:lang w:val="es-ES_tradnl"/>
              </w:rPr>
              <w:t xml:space="preserve">Inspectora de Hacienda, Tercera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r>
              <w:rPr>
                <w:bCs/>
                <w:sz w:val="20"/>
              </w:rPr>
              <w:t>Dip. Juana María Esther Álvarez Hernández</w:t>
            </w:r>
          </w:p>
          <w:p w:rsidR="004275D4" w:rsidRDefault="004275D4" w:rsidP="001852D5">
            <w:pPr>
              <w:rPr>
                <w:bCs/>
                <w:sz w:val="20"/>
              </w:rPr>
            </w:pPr>
            <w:r>
              <w:rPr>
                <w:bCs/>
                <w:sz w:val="20"/>
              </w:rPr>
              <w:t xml:space="preserve">MORENA </w:t>
            </w:r>
          </w:p>
        </w:tc>
        <w:tc>
          <w:tcPr>
            <w:tcW w:w="660" w:type="pct"/>
          </w:tcPr>
          <w:p w:rsidR="004275D4" w:rsidRPr="00CE5769" w:rsidRDefault="004275D4" w:rsidP="00CE5769">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CE5769">
              <w:rPr>
                <w:rFonts w:eastAsia="Arial" w:cs="Arial"/>
                <w:b/>
                <w:color w:val="000000"/>
                <w:sz w:val="20"/>
              </w:rPr>
              <w:t>iputadas y diputados: Exequias Braulio Escalante Castillo, Manuel Antonio Gordillo Bonfil, Carlos Madrigal Leyva, José Concepción García González, María Esther Zapata Zapata, José Manuel Sepúlveda del Valle, Odette Carolina Lastra García, María Félix García Álvarez, Julia del Carmen Pardo Contreras, Cristina Guzmán Fuentes, Gerald Washington Herrera Castellanos y Rafael Elías Sánchez Cabrales.</w:t>
            </w:r>
          </w:p>
          <w:p w:rsidR="004275D4" w:rsidRPr="00CE5769" w:rsidRDefault="004275D4" w:rsidP="00B22523">
            <w:pPr>
              <w:jc w:val="both"/>
              <w:rPr>
                <w:rFonts w:cs="Arial"/>
                <w:b/>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63</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Cámara de Diputados del H. Congreso de la Unión, para que dentro de sus atribuciones reforme la Ley del Sistema de Horario en los Estados Unidos Mexicanos, y el Decreto por el que se establece el Horario Estacional, que se aplicará en los Estados Unidos Mexicanos, para modificar el huso horario que se aplica en el Estado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Gobernación y Puntos Constitucionales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r>
              <w:rPr>
                <w:bCs/>
                <w:sz w:val="20"/>
              </w:rPr>
              <w:t>Dip. Elsy Lydia Izquierdo Morales</w:t>
            </w:r>
          </w:p>
          <w:p w:rsidR="004275D4" w:rsidRDefault="004275D4" w:rsidP="001852D5">
            <w:pPr>
              <w:rPr>
                <w:bCs/>
                <w:sz w:val="20"/>
              </w:rPr>
            </w:pPr>
            <w:r>
              <w:rPr>
                <w:bCs/>
                <w:sz w:val="20"/>
              </w:rPr>
              <w:t xml:space="preserve">PRD </w:t>
            </w:r>
          </w:p>
        </w:tc>
        <w:tc>
          <w:tcPr>
            <w:tcW w:w="660" w:type="pct"/>
          </w:tcPr>
          <w:p w:rsidR="004275D4" w:rsidRPr="00106F07"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106F07">
              <w:rPr>
                <w:rFonts w:eastAsia="Arial" w:cs="Arial"/>
                <w:b/>
                <w:color w:val="000000"/>
                <w:sz w:val="20"/>
              </w:rPr>
              <w:t xml:space="preserve">iputadas y diputados: Ricardo Fitz Mendoza, Dolores del Carmen Gutiérrez Zurita, Agustín Silva Vidal, Katia Ornelas Gil, Minerva Santos García, Ingrid Margarita Rosas Pantoja, Carlos Mario Ramos Hernández, Odette Carolina Lastra García, José Manuel Sepúlveda del Valle y Gerald Washington Herrera </w:t>
            </w:r>
            <w:r w:rsidRPr="00106F07">
              <w:rPr>
                <w:rFonts w:eastAsia="Arial" w:cs="Arial"/>
                <w:b/>
                <w:color w:val="000000"/>
                <w:sz w:val="20"/>
              </w:rPr>
              <w:lastRenderedPageBreak/>
              <w:t>Castellanos.</w:t>
            </w:r>
          </w:p>
          <w:p w:rsidR="004275D4" w:rsidRPr="00106F07" w:rsidRDefault="004275D4" w:rsidP="00B22523">
            <w:pPr>
              <w:jc w:val="both"/>
              <w:rPr>
                <w:rFonts w:cs="Arial"/>
                <w:b/>
                <w:sz w:val="20"/>
              </w:rPr>
            </w:pPr>
          </w:p>
        </w:tc>
        <w:tc>
          <w:tcPr>
            <w:tcW w:w="600" w:type="pct"/>
            <w:shd w:val="clear" w:color="auto" w:fill="auto"/>
          </w:tcPr>
          <w:p w:rsidR="00981175" w:rsidRPr="000B14A4" w:rsidRDefault="00981175" w:rsidP="00981175">
            <w:pPr>
              <w:jc w:val="center"/>
              <w:rPr>
                <w:rFonts w:cs="Arial"/>
                <w:b/>
                <w:sz w:val="20"/>
              </w:rPr>
            </w:pPr>
            <w:r>
              <w:rPr>
                <w:rFonts w:cs="Arial"/>
                <w:b/>
                <w:sz w:val="20"/>
              </w:rPr>
              <w:lastRenderedPageBreak/>
              <w:t>P.A. 009</w:t>
            </w:r>
          </w:p>
          <w:p w:rsidR="004275D4" w:rsidRPr="00EE32EC" w:rsidRDefault="00981175" w:rsidP="00981175">
            <w:pPr>
              <w:jc w:val="center"/>
              <w:rPr>
                <w:rFonts w:cs="Arial"/>
                <w:b/>
                <w:sz w:val="20"/>
              </w:rPr>
            </w:pPr>
            <w:r>
              <w:rPr>
                <w:rFonts w:cs="Arial"/>
                <w:sz w:val="20"/>
              </w:rPr>
              <w:t>Se aprobó en sesión de Pleno 04-Abril-2019</w:t>
            </w: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64</w:t>
            </w:r>
          </w:p>
        </w:tc>
        <w:tc>
          <w:tcPr>
            <w:tcW w:w="1493" w:type="pct"/>
            <w:shd w:val="clear" w:color="auto" w:fill="auto"/>
          </w:tcPr>
          <w:p w:rsidR="004275D4" w:rsidRDefault="004275D4" w:rsidP="00D9395E">
            <w:pPr>
              <w:jc w:val="both"/>
              <w:rPr>
                <w:rFonts w:cs="Arial"/>
                <w:sz w:val="20"/>
              </w:rPr>
            </w:pPr>
            <w:r>
              <w:rPr>
                <w:rFonts w:cs="Arial"/>
                <w:sz w:val="20"/>
              </w:rPr>
              <w:t xml:space="preserve">Proposición de Acuerdo Protocolario, por el que se aprueba colocar en el Muro de Honor del Pleno del Congreso del Estado de Tabasco, con letras doradas, la frase: “1919-2019, CENTENARIO DE LA CONSTITUCIÓN POLÍTICA DEL ESTADO LIBRE Y SOBERANO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Instructora de la Cámara, Justicia y Gran Jurado y Reglamento y Prácticas Parlamentarias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 xml:space="preserve">Integrantes de la Fracción Parlamentaria de MORENA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9A7492" w:rsidRDefault="009A7492" w:rsidP="009A7492">
            <w:pPr>
              <w:jc w:val="center"/>
              <w:rPr>
                <w:b/>
                <w:sz w:val="20"/>
              </w:rPr>
            </w:pPr>
            <w:r>
              <w:rPr>
                <w:b/>
                <w:sz w:val="20"/>
              </w:rPr>
              <w:t>Acuerdo Protocolario 001</w:t>
            </w:r>
          </w:p>
          <w:p w:rsidR="004275D4" w:rsidRPr="00EE32EC" w:rsidRDefault="009A7492" w:rsidP="009A7492">
            <w:pPr>
              <w:jc w:val="center"/>
              <w:rPr>
                <w:rFonts w:cs="Arial"/>
                <w:b/>
                <w:sz w:val="20"/>
              </w:rPr>
            </w:pPr>
            <w:r>
              <w:rPr>
                <w:sz w:val="20"/>
              </w:rPr>
              <w:t>Aprobado en sesión de fecha 21</w:t>
            </w:r>
            <w:r w:rsidRPr="003B6479">
              <w:rPr>
                <w:sz w:val="20"/>
              </w:rPr>
              <w:t>-</w:t>
            </w:r>
            <w:r>
              <w:rPr>
                <w:sz w:val="20"/>
              </w:rPr>
              <w:t>Marzo-2019</w:t>
            </w: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65</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y al Instituto Nacional para la Evaluación de la Educación, para que en el ámbito de sus atribuciones promuevan la simplificación de los esquemas de evaluación aplicables a los alumnos, de modo que no ocupen tiempo excesivo ni afecten la economía de los profesores y profesoras de educación preescolar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Dip. Carlos Mario Ramos Hernández</w:t>
            </w:r>
          </w:p>
          <w:p w:rsidR="004275D4" w:rsidRDefault="004275D4" w:rsidP="001852D5">
            <w:pPr>
              <w:rPr>
                <w:bCs/>
                <w:sz w:val="20"/>
              </w:rPr>
            </w:pPr>
            <w:r>
              <w:rPr>
                <w:bCs/>
                <w:sz w:val="20"/>
              </w:rPr>
              <w:t xml:space="preserve">PVEM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Dolores del Carmen Gutiérrez Zurita, Gerald Washington Herrera Castellanos, Julia del Carmen Pardo Contreras, Katia Ornelas Gil, Minerva Santos García, Elsy Lydia Izquierdo Morales, Ingrid Margarita Rosas Pantoja, Jaqueline Villaverde Acevedo y Ena Margarita Bolio Ibarra.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66</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diversas autoridades y a la Comisión Federal de Electricidad, con la finalidad de que se condone el pago de energía eléctrica en escuelas y hospitales públicos del Estado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 xml:space="preserve">Dip. José Manuel Sepúlveda del Valle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Rafael Elías Sánchez Cabrales, Gerald Washington Herrera Castellanos, Julia del Carmen Pardo Contreras, Ena Margarita Bolio Ibarra, María Félix García Álvarez, Agustín Silva Vidal, Katia Ornelas Gil, Minerva Santos García e Ingrid </w:t>
            </w:r>
            <w:r w:rsidRPr="004B128C">
              <w:rPr>
                <w:rFonts w:cs="Arial"/>
                <w:b/>
                <w:color w:val="000000"/>
                <w:sz w:val="20"/>
                <w:lang w:eastAsia="es-MX"/>
              </w:rPr>
              <w:lastRenderedPageBreak/>
              <w:t>Margarita Rosas Pantoja.</w:t>
            </w:r>
          </w:p>
          <w:p w:rsidR="004275D4" w:rsidRPr="004B128C"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67</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los 17 presidentes municipales del Estado de Tabasco, para llevar a cabo todas las acciones necesarias, a fin de combatir la inseguridad en contra de centros médicos, personal médico y pasantes que brindan sus servicios en las instituciones de salud de los diferentes poblados, comunidades y rancherías de sus respectivas demarcaciones  </w:t>
            </w:r>
          </w:p>
        </w:tc>
        <w:tc>
          <w:tcPr>
            <w:tcW w:w="605" w:type="pct"/>
            <w:shd w:val="clear" w:color="auto" w:fill="auto"/>
          </w:tcPr>
          <w:p w:rsidR="004275D4" w:rsidRDefault="004275D4" w:rsidP="00630B12">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Pr="000C217B"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r>
              <w:rPr>
                <w:bCs/>
                <w:sz w:val="20"/>
              </w:rPr>
              <w:t>Dip. Manuel Antonio Gordillo Bonfil</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José Manuel Sepúlveda del Valle, Alma Rosa Espadas Hernández, Exequias Braulio Escalante Castillo, José Concepción García González, María Esther Zapata Zapata, Julia del Carmen Pardo Contreras, Ena Margarita Bolio Ibarra y Jesús de la Cruz Ovando.</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68</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la LXIII Legislatura al Honorable Congreso del Estado, instruye al Titular del Órgano Superior de Fiscalización, para que en ejercicio de sus atribuciones constitucionales y legales, practique una auditoría integral a los recursos ejercidos y a los procedimientos realizados por la Comisión Estatal de Agua y Saneamiento del Estado de Tabasco, durante el ejercicio 2018; así compara que realice otras acciones relacionadas con el ejercicio y administración de los recursos de dicho organismo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r>
              <w:rPr>
                <w:bCs/>
                <w:sz w:val="20"/>
              </w:rPr>
              <w:t>Dip. Katia Ornelas Gil</w:t>
            </w:r>
          </w:p>
          <w:p w:rsidR="004275D4" w:rsidRDefault="004275D4" w:rsidP="001852D5">
            <w:pPr>
              <w:rPr>
                <w:bCs/>
                <w:sz w:val="20"/>
              </w:rPr>
            </w:pPr>
            <w:r>
              <w:rPr>
                <w:bCs/>
                <w:sz w:val="20"/>
              </w:rPr>
              <w:t>PRI</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Carlos Mario Ramos Hernández, Odette Carolina Lastra García, Ingrid Margarita Rosas Pantoja, Minerva Santos García, Nicolás Carlos Bellizia Aboaf, Julia del Carmen Pardo Contreras, Ena Margarita Bolio Ibarra y Gerald Washington Herrera Castellanos</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6D3F0D" w:rsidRDefault="004275D4" w:rsidP="00F504C0">
            <w:pPr>
              <w:jc w:val="both"/>
              <w:rPr>
                <w:b/>
                <w:bCs/>
                <w:sz w:val="20"/>
              </w:rPr>
            </w:pPr>
            <w:r w:rsidRPr="006D3F0D">
              <w:rPr>
                <w:b/>
                <w:bCs/>
                <w:sz w:val="20"/>
              </w:rPr>
              <w:t>69</w:t>
            </w:r>
          </w:p>
        </w:tc>
        <w:tc>
          <w:tcPr>
            <w:tcW w:w="1493" w:type="pct"/>
            <w:shd w:val="clear" w:color="auto" w:fill="auto"/>
          </w:tcPr>
          <w:p w:rsidR="004275D4" w:rsidRPr="006D3F0D" w:rsidRDefault="004275D4" w:rsidP="00D9395E">
            <w:pPr>
              <w:jc w:val="both"/>
              <w:rPr>
                <w:rFonts w:cs="Arial"/>
                <w:sz w:val="20"/>
              </w:rPr>
            </w:pPr>
            <w:r w:rsidRPr="006D3F0D">
              <w:rPr>
                <w:rFonts w:cs="Arial"/>
                <w:sz w:val="20"/>
              </w:rPr>
              <w:t xml:space="preserve">Proposición con Punto de Acuerdo relativo a las comunicaciones electrónicas oficiales entre los integrantes del Honorable Congreso del Estado de Tabasco </w:t>
            </w:r>
          </w:p>
        </w:tc>
        <w:tc>
          <w:tcPr>
            <w:tcW w:w="605" w:type="pct"/>
            <w:shd w:val="clear" w:color="auto" w:fill="auto"/>
          </w:tcPr>
          <w:p w:rsidR="004275D4" w:rsidRPr="006D3F0D" w:rsidRDefault="004275D4" w:rsidP="00630B12">
            <w:pPr>
              <w:rPr>
                <w:bCs/>
                <w:sz w:val="20"/>
                <w:lang w:val="es-ES_tradnl"/>
              </w:rPr>
            </w:pPr>
            <w:r w:rsidRPr="006D3F0D">
              <w:rPr>
                <w:bCs/>
                <w:sz w:val="20"/>
              </w:rPr>
              <w:t>Instructora de la Cámara, Justicia y Gran Jurado, Reglamento y Prácticas Parlamentarias</w:t>
            </w:r>
          </w:p>
        </w:tc>
        <w:tc>
          <w:tcPr>
            <w:tcW w:w="541" w:type="pct"/>
            <w:shd w:val="clear" w:color="auto" w:fill="auto"/>
          </w:tcPr>
          <w:p w:rsidR="004275D4" w:rsidRPr="006D3F0D" w:rsidRDefault="004275D4" w:rsidP="00630B12">
            <w:pPr>
              <w:jc w:val="center"/>
              <w:rPr>
                <w:rFonts w:cs="Arial"/>
                <w:sz w:val="20"/>
                <w:lang w:val="es-ES_tradnl"/>
              </w:rPr>
            </w:pPr>
            <w:r w:rsidRPr="006D3F0D">
              <w:rPr>
                <w:rFonts w:cs="Arial"/>
                <w:sz w:val="20"/>
              </w:rPr>
              <w:t>14-Febrero-2019</w:t>
            </w:r>
          </w:p>
        </w:tc>
        <w:tc>
          <w:tcPr>
            <w:tcW w:w="700" w:type="pct"/>
            <w:shd w:val="clear" w:color="auto" w:fill="auto"/>
          </w:tcPr>
          <w:p w:rsidR="004275D4" w:rsidRPr="006D3F0D" w:rsidRDefault="004275D4" w:rsidP="001852D5">
            <w:pPr>
              <w:rPr>
                <w:bCs/>
                <w:sz w:val="20"/>
              </w:rPr>
            </w:pPr>
            <w:r w:rsidRPr="006D3F0D">
              <w:rPr>
                <w:bCs/>
                <w:sz w:val="20"/>
              </w:rPr>
              <w:t>Dip. Carlos Mario Ramos Hernández</w:t>
            </w:r>
          </w:p>
          <w:p w:rsidR="004275D4" w:rsidRDefault="004275D4" w:rsidP="001852D5">
            <w:pPr>
              <w:rPr>
                <w:bCs/>
                <w:sz w:val="20"/>
              </w:rPr>
            </w:pPr>
            <w:r w:rsidRPr="006D3F0D">
              <w:rPr>
                <w:bCs/>
                <w:sz w:val="20"/>
              </w:rPr>
              <w:t>PVEM</w:t>
            </w:r>
            <w:r>
              <w:rPr>
                <w:bCs/>
                <w:sz w:val="20"/>
              </w:rPr>
              <w:t xml:space="preserve">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Odette Carolina Lastra García, Katia Ornelas Gil, Nicolás Carlos Bellizia </w:t>
            </w:r>
            <w:r w:rsidRPr="00BD7B43">
              <w:rPr>
                <w:rFonts w:cs="Arial"/>
                <w:b/>
                <w:color w:val="000000"/>
                <w:sz w:val="20"/>
                <w:lang w:eastAsia="es-MX"/>
              </w:rPr>
              <w:lastRenderedPageBreak/>
              <w:t>Aboaf, Agustín Silva Vidal, Gerald Washington Herrera Castellanos, Nelson Humberto Gallegos Vaca, Ena Margarita Bolio Ibarra, Dolores del Carmen Gutiérrez Zurita y Ricardo Fitz Mendoza.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9826B8" w:rsidRDefault="004275D4" w:rsidP="00F504C0">
            <w:pPr>
              <w:jc w:val="both"/>
              <w:rPr>
                <w:b/>
                <w:bCs/>
                <w:sz w:val="20"/>
              </w:rPr>
            </w:pPr>
            <w:r w:rsidRPr="009826B8">
              <w:rPr>
                <w:b/>
                <w:bCs/>
                <w:sz w:val="20"/>
              </w:rPr>
              <w:t>70</w:t>
            </w:r>
          </w:p>
        </w:tc>
        <w:tc>
          <w:tcPr>
            <w:tcW w:w="1493" w:type="pct"/>
            <w:shd w:val="clear" w:color="auto" w:fill="auto"/>
          </w:tcPr>
          <w:p w:rsidR="004275D4" w:rsidRPr="009826B8" w:rsidRDefault="004275D4" w:rsidP="00D9395E">
            <w:pPr>
              <w:jc w:val="both"/>
              <w:rPr>
                <w:rFonts w:cs="Arial"/>
                <w:sz w:val="20"/>
              </w:rPr>
            </w:pPr>
            <w:r w:rsidRPr="009826B8">
              <w:rPr>
                <w:rFonts w:cs="Arial"/>
                <w:sz w:val="20"/>
              </w:rPr>
              <w:t>Proposición</w:t>
            </w:r>
            <w:r>
              <w:rPr>
                <w:rFonts w:cs="Arial"/>
                <w:sz w:val="20"/>
              </w:rPr>
              <w:t xml:space="preserve"> con Punto de Acuerdo por el que se exhorta a las Secretarías de Educación y de Cultura del Estado de Tabasco, para que en el ámbito de sus atribuciones, todas aquellas actividades artísticas y culturales que se imparten o se generen en las escuelas de los niveles de preescolar y primaria, tanto del sector público como privado, se apeguen en la medida de lo posible a lo dispuesto en la Ley de Protección y Fomento del Patrimonio Cultural para el Estado de Tabasco  </w:t>
            </w:r>
            <w:r w:rsidRPr="009826B8">
              <w:rPr>
                <w:rFonts w:cs="Arial"/>
                <w:sz w:val="20"/>
              </w:rPr>
              <w:t xml:space="preserve">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r>
              <w:rPr>
                <w:bCs/>
                <w:sz w:val="20"/>
              </w:rPr>
              <w:t>Dip. Jessyca Mayo Aparicio</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sz w:val="20"/>
              </w:rPr>
              <w:t>Nicolás Carlos Bellizia Aboaf, José Manuel Sepúlveda del Valle, Agustín Silva Vidal, Dolores del Carmen Gutiérrez Zurita, Ricardo Fitz Mendoza, Patricia Hernández Calderón y Jesús de la Cruz Ovando.</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sidRPr="00CD715F">
              <w:rPr>
                <w:b/>
                <w:bCs/>
                <w:sz w:val="20"/>
              </w:rPr>
              <w:t>71</w:t>
            </w:r>
          </w:p>
        </w:tc>
        <w:tc>
          <w:tcPr>
            <w:tcW w:w="1493" w:type="pct"/>
            <w:shd w:val="clear" w:color="auto" w:fill="auto"/>
          </w:tcPr>
          <w:p w:rsidR="004275D4" w:rsidRPr="00CD715F" w:rsidRDefault="004275D4" w:rsidP="00D9395E">
            <w:pPr>
              <w:jc w:val="both"/>
              <w:rPr>
                <w:rFonts w:cs="Arial"/>
                <w:sz w:val="20"/>
              </w:rPr>
            </w:pPr>
            <w:r w:rsidRPr="00CD715F">
              <w:rPr>
                <w:rFonts w:cs="Arial"/>
                <w:sz w:val="20"/>
              </w:rPr>
              <w:t xml:space="preserve">Proposición </w:t>
            </w:r>
            <w:r>
              <w:rPr>
                <w:rFonts w:cs="Arial"/>
                <w:sz w:val="20"/>
              </w:rPr>
              <w:t xml:space="preserve">con Punto de Acuerdo por el que la LXIII Legislatura al Honorable Congreso del Estado, exhorta a las autoridades federales y estatales, para que realicen las acciones necesarias a fin de asegurar que todas las investigaciones de delitos contra periodistas a nivel local se lleven a cabo de manera oportuna, independiente, imparcial y transparente, para que no queden impunes; asimismo, que adopten estrategias y políticas públicas para garantizar la seguridad de los periodistas </w:t>
            </w:r>
          </w:p>
        </w:tc>
        <w:tc>
          <w:tcPr>
            <w:tcW w:w="605" w:type="pct"/>
            <w:shd w:val="clear" w:color="auto" w:fill="auto"/>
          </w:tcPr>
          <w:p w:rsidR="004275D4" w:rsidRDefault="004275D4" w:rsidP="00630B12">
            <w:pPr>
              <w:rPr>
                <w:bCs/>
                <w:sz w:val="20"/>
                <w:lang w:val="es-ES_tradnl"/>
              </w:rPr>
            </w:pPr>
            <w:r>
              <w:rPr>
                <w:bCs/>
                <w:sz w:val="20"/>
                <w:lang w:val="es-ES_tradnl"/>
              </w:rPr>
              <w:t>Seguridad Pública, Procuración de Justicia y Protección Civil</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r>
              <w:rPr>
                <w:bCs/>
                <w:sz w:val="20"/>
              </w:rPr>
              <w:t>Dip. Minerva Santos García</w:t>
            </w:r>
          </w:p>
          <w:p w:rsidR="004275D4" w:rsidRDefault="004275D4" w:rsidP="001852D5">
            <w:pPr>
              <w:rPr>
                <w:bCs/>
                <w:sz w:val="20"/>
              </w:rPr>
            </w:pPr>
            <w:r>
              <w:rPr>
                <w:bCs/>
                <w:sz w:val="20"/>
              </w:rPr>
              <w:t xml:space="preserve">PRI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Diputadas y Diputados:</w:t>
            </w:r>
            <w:r w:rsidRPr="00BD7B43">
              <w:rPr>
                <w:rFonts w:cs="Arial"/>
                <w:b/>
                <w:sz w:val="20"/>
              </w:rPr>
              <w:t xml:space="preserve"> Ingrid Margarita Rosas Pantoja, Katia Ornelas Gil, Carlos Mario Ramos Hernández, Nicolás Carlos Bellizia Aboaf, José Manuel Sepúlveda del Valle, Elsy Lydia Izquierdo Morales, Dolores del Carmen Gutiérrez Zurita, Patricia Hernández Calderón, Gerald Washington Herrera </w:t>
            </w:r>
            <w:r w:rsidRPr="00BD7B43">
              <w:rPr>
                <w:rFonts w:cs="Arial"/>
                <w:b/>
                <w:sz w:val="20"/>
              </w:rPr>
              <w:lastRenderedPageBreak/>
              <w:t>Castellanos, Nelson Humberto Gallegos Vaca y Julia del Carmen Pardo Contreras.</w:t>
            </w:r>
          </w:p>
          <w:p w:rsidR="004275D4" w:rsidRPr="00BD7B4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Pr>
                <w:b/>
                <w:bCs/>
                <w:sz w:val="20"/>
              </w:rPr>
              <w:t>72</w:t>
            </w:r>
          </w:p>
        </w:tc>
        <w:tc>
          <w:tcPr>
            <w:tcW w:w="1493" w:type="pct"/>
            <w:shd w:val="clear" w:color="auto" w:fill="auto"/>
          </w:tcPr>
          <w:p w:rsidR="004275D4" w:rsidRPr="00CD715F" w:rsidRDefault="004275D4" w:rsidP="00D9395E">
            <w:pPr>
              <w:jc w:val="both"/>
              <w:rPr>
                <w:rFonts w:cs="Arial"/>
                <w:sz w:val="20"/>
              </w:rPr>
            </w:pPr>
            <w:r>
              <w:rPr>
                <w:rFonts w:cs="Arial"/>
                <w:sz w:val="20"/>
              </w:rPr>
              <w:t xml:space="preserve">Proposición con Punto de Acuerdo por el que se exhorta al Órgano Superior de Fiscalización, para que en relación a la Cuenta Pública 2017, audite nuevamente los contratos de salud, los contratos de seguridad, así como las erogaciones del capítulo 1000  de los sectores educación y salud del Estado de Tabasco, y detecte las irregularidades que llevaron al Estado de Tabasco al colapso financiero para el pago de las prestaciones de fin de año de los trabajadores del sector público, y presente el informe correspondiente a esta superioridad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Pr>
                <w:rFonts w:cs="Arial"/>
                <w:sz w:val="20"/>
              </w:rPr>
              <w:t>19-Febrero-2019</w:t>
            </w:r>
          </w:p>
        </w:tc>
        <w:tc>
          <w:tcPr>
            <w:tcW w:w="700" w:type="pct"/>
            <w:shd w:val="clear" w:color="auto" w:fill="auto"/>
          </w:tcPr>
          <w:p w:rsidR="004275D4" w:rsidRDefault="004275D4" w:rsidP="001852D5">
            <w:pPr>
              <w:rPr>
                <w:bCs/>
                <w:sz w:val="20"/>
              </w:rPr>
            </w:pPr>
            <w:r>
              <w:rPr>
                <w:bCs/>
                <w:sz w:val="20"/>
              </w:rPr>
              <w:t>Dip. Carlos Mario Ramos Hernández</w:t>
            </w:r>
          </w:p>
          <w:p w:rsidR="004275D4" w:rsidRDefault="004275D4" w:rsidP="001852D5">
            <w:pPr>
              <w:rPr>
                <w:bCs/>
                <w:sz w:val="20"/>
              </w:rPr>
            </w:pPr>
            <w:r>
              <w:rPr>
                <w:bCs/>
                <w:sz w:val="20"/>
              </w:rPr>
              <w:t xml:space="preserve">PVEM </w:t>
            </w:r>
          </w:p>
        </w:tc>
        <w:tc>
          <w:tcPr>
            <w:tcW w:w="660" w:type="pct"/>
          </w:tcPr>
          <w:p w:rsidR="004275D4" w:rsidRPr="00B50E33" w:rsidRDefault="004275D4" w:rsidP="00B50E33">
            <w:pPr>
              <w:jc w:val="both"/>
              <w:rPr>
                <w:rFonts w:cs="Arial"/>
                <w:b/>
                <w:sz w:val="20"/>
              </w:rPr>
            </w:pPr>
            <w:r w:rsidRPr="00B50E33">
              <w:rPr>
                <w:rFonts w:eastAsia="Arial" w:cs="Arial"/>
                <w:b/>
                <w:color w:val="000000"/>
                <w:sz w:val="20"/>
              </w:rPr>
              <w:t xml:space="preserve">Diputadas y diputados: </w:t>
            </w:r>
            <w:r w:rsidRPr="00B50E33">
              <w:rPr>
                <w:rFonts w:cs="Arial"/>
                <w:b/>
                <w:sz w:val="20"/>
              </w:rPr>
              <w:t>Gerald Washington Herrera Castellanos, Ingrid Margarita Rosas Pantoja, Minerva Santos García y Katia Ornelas Gil.</w:t>
            </w:r>
          </w:p>
          <w:p w:rsidR="004275D4" w:rsidRPr="00B50E3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73</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Presidenta de la Comisión Ordinaria de Seguridad Pública, Procuración de Justicia y Protección Civil, para que agilice la presentación de los dictámenes sobre los asuntos legislativos turnados a esa Comisión </w:t>
            </w:r>
          </w:p>
        </w:tc>
        <w:tc>
          <w:tcPr>
            <w:tcW w:w="605" w:type="pct"/>
            <w:shd w:val="clear" w:color="auto" w:fill="auto"/>
          </w:tcPr>
          <w:p w:rsidR="004275D4" w:rsidRDefault="004275D4" w:rsidP="00630B12">
            <w:pPr>
              <w:rPr>
                <w:bCs/>
                <w:sz w:val="20"/>
                <w:lang w:val="es-ES_tradnl"/>
              </w:rPr>
            </w:pPr>
            <w:r>
              <w:rPr>
                <w:bCs/>
                <w:sz w:val="20"/>
                <w:lang w:val="es-ES_tradnl"/>
              </w:rPr>
              <w:t xml:space="preserve">Junta de Coordinación Política </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r>
              <w:rPr>
                <w:bCs/>
                <w:sz w:val="20"/>
              </w:rPr>
              <w:t>Dip. Minerva Santos García</w:t>
            </w:r>
          </w:p>
          <w:p w:rsidR="004275D4" w:rsidRDefault="004275D4" w:rsidP="001852D5">
            <w:pPr>
              <w:rPr>
                <w:bCs/>
                <w:sz w:val="20"/>
              </w:rPr>
            </w:pPr>
            <w:r>
              <w:rPr>
                <w:bCs/>
                <w:sz w:val="20"/>
              </w:rPr>
              <w:t xml:space="preserve">PRI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74</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Federal, a la Presidencia de la Republica, y a la Secretaría de Educación del Estado de Tabasco, para que en el ámbito de sus atribuciones y en su labor de revertir los efectos perniciosos de la Reforma Educativa de 2013, promuevan los mecanismos de reinstalación de los maestros cesados pertenecientes al nivel de educación básica y media superior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r>
              <w:rPr>
                <w:bCs/>
                <w:sz w:val="20"/>
              </w:rPr>
              <w:t>Dip. Carlos Mario Ramos Hernández</w:t>
            </w:r>
          </w:p>
          <w:p w:rsidR="004275D4" w:rsidRDefault="004275D4" w:rsidP="001852D5">
            <w:pPr>
              <w:rPr>
                <w:bCs/>
                <w:sz w:val="20"/>
              </w:rPr>
            </w:pPr>
            <w:r>
              <w:rPr>
                <w:bCs/>
                <w:sz w:val="20"/>
              </w:rPr>
              <w:t xml:space="preserve">PVEM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75</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responsable en el Estado de Tabasco del Instituto Nacional de las Personas Adultas Mayores (INAPAM); al Gobierno del Estado de </w:t>
            </w:r>
            <w:r>
              <w:rPr>
                <w:rFonts w:cs="Arial"/>
                <w:sz w:val="20"/>
              </w:rPr>
              <w:lastRenderedPageBreak/>
              <w:t xml:space="preserve">Tabasco; y a la Comisión Estatal de los Derechos Humanos (CEDH), para que en el ámbito de su competencia, realicen las acciones necesarias para prevenir la discriminación y verificar las condiciones de trabajo de las personas adultas mayores, que forman parte del programa de empacadores voluntarios en el Estado de Tabasco </w:t>
            </w:r>
          </w:p>
        </w:tc>
        <w:tc>
          <w:tcPr>
            <w:tcW w:w="605" w:type="pct"/>
            <w:shd w:val="clear" w:color="auto" w:fill="auto"/>
          </w:tcPr>
          <w:p w:rsidR="004275D4" w:rsidRDefault="004275D4" w:rsidP="00630B12">
            <w:pPr>
              <w:rPr>
                <w:bCs/>
                <w:sz w:val="20"/>
              </w:rPr>
            </w:pPr>
            <w:r>
              <w:rPr>
                <w:bCs/>
                <w:sz w:val="20"/>
              </w:rPr>
              <w:lastRenderedPageBreak/>
              <w:t xml:space="preserve">-Bienestar Social, Asuntos Indígenas, Atención a Grupos Vulnerables, </w:t>
            </w:r>
            <w:r>
              <w:rPr>
                <w:bCs/>
                <w:sz w:val="20"/>
              </w:rPr>
              <w:lastRenderedPageBreak/>
              <w:t>Adultos Mayores y Personas con Discapacidades</w:t>
            </w:r>
          </w:p>
          <w:p w:rsidR="004275D4" w:rsidRDefault="004275D4" w:rsidP="00630B12">
            <w:pPr>
              <w:rPr>
                <w:bCs/>
                <w:sz w:val="20"/>
              </w:rPr>
            </w:pPr>
            <w:r>
              <w:rPr>
                <w:bCs/>
                <w:sz w:val="20"/>
              </w:rPr>
              <w:t xml:space="preserve">-Derechos Humanos, Igualdad de Género y Asuntos de la Frontera Sur </w:t>
            </w:r>
          </w:p>
        </w:tc>
        <w:tc>
          <w:tcPr>
            <w:tcW w:w="541" w:type="pct"/>
            <w:shd w:val="clear" w:color="auto" w:fill="auto"/>
          </w:tcPr>
          <w:p w:rsidR="004275D4" w:rsidRPr="00B77034" w:rsidRDefault="004275D4" w:rsidP="004F623F">
            <w:pPr>
              <w:jc w:val="center"/>
              <w:rPr>
                <w:rFonts w:cs="Arial"/>
                <w:sz w:val="20"/>
              </w:rPr>
            </w:pPr>
            <w:r>
              <w:rPr>
                <w:rFonts w:cs="Arial"/>
                <w:sz w:val="20"/>
              </w:rPr>
              <w:lastRenderedPageBreak/>
              <w:t>26-Febrrero-2019</w:t>
            </w:r>
          </w:p>
        </w:tc>
        <w:tc>
          <w:tcPr>
            <w:tcW w:w="700" w:type="pct"/>
            <w:shd w:val="clear" w:color="auto" w:fill="auto"/>
          </w:tcPr>
          <w:p w:rsidR="004275D4" w:rsidRDefault="004275D4" w:rsidP="001852D5">
            <w:pPr>
              <w:rPr>
                <w:bCs/>
                <w:sz w:val="20"/>
              </w:rPr>
            </w:pPr>
            <w:r>
              <w:rPr>
                <w:bCs/>
                <w:sz w:val="20"/>
              </w:rPr>
              <w:t>Dip. Dolores del Carmen Gutiérrez Zurita</w:t>
            </w:r>
          </w:p>
          <w:p w:rsidR="004275D4" w:rsidRDefault="004275D4" w:rsidP="001852D5">
            <w:pPr>
              <w:rPr>
                <w:bCs/>
                <w:sz w:val="20"/>
              </w:rPr>
            </w:pPr>
            <w:r>
              <w:rPr>
                <w:bCs/>
                <w:sz w:val="20"/>
              </w:rPr>
              <w:t xml:space="preserve">PRD </w:t>
            </w:r>
          </w:p>
        </w:tc>
        <w:tc>
          <w:tcPr>
            <w:tcW w:w="660" w:type="pct"/>
          </w:tcPr>
          <w:p w:rsidR="004275D4" w:rsidRPr="00E837B1" w:rsidRDefault="004275D4" w:rsidP="00E837B1">
            <w:pPr>
              <w:jc w:val="both"/>
              <w:rPr>
                <w:rFonts w:eastAsia="Arial" w:cs="Arial"/>
                <w:b/>
                <w:sz w:val="20"/>
              </w:rPr>
            </w:pPr>
            <w:r w:rsidRPr="00E837B1">
              <w:rPr>
                <w:rFonts w:eastAsia="Arial" w:cs="Arial"/>
                <w:b/>
                <w:color w:val="000000"/>
                <w:sz w:val="20"/>
              </w:rPr>
              <w:t xml:space="preserve">Diputadas y diputados: </w:t>
            </w:r>
            <w:r w:rsidRPr="00E837B1">
              <w:rPr>
                <w:rFonts w:eastAsia="Arial" w:cs="Arial"/>
                <w:b/>
                <w:sz w:val="20"/>
              </w:rPr>
              <w:t xml:space="preserve">Odette Carolina Lastra García, Carlos Mario </w:t>
            </w:r>
            <w:r w:rsidRPr="00E837B1">
              <w:rPr>
                <w:rFonts w:eastAsia="Arial" w:cs="Arial"/>
                <w:b/>
                <w:sz w:val="20"/>
              </w:rPr>
              <w:lastRenderedPageBreak/>
              <w:t>Ramos Hernández, Ingrid Margarita Rosas Pantoja, Minerva Santos García, Katia Ornelas Gil, Nicolás Carlos Bellizia Aboaf, Patricia Hernández Calderón, Ricardo Fitz Mendoza, Elsy Lydia Izquierdo Morales, Nelson Humberto Gallegos Vaca, Agustín Silva Vidal y Gerald Washington Herrera Castellanos.</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76</w:t>
            </w:r>
          </w:p>
        </w:tc>
        <w:tc>
          <w:tcPr>
            <w:tcW w:w="1493" w:type="pct"/>
            <w:shd w:val="clear" w:color="auto" w:fill="auto"/>
          </w:tcPr>
          <w:p w:rsidR="004275D4" w:rsidRDefault="004275D4" w:rsidP="00C9042D">
            <w:pPr>
              <w:jc w:val="both"/>
              <w:rPr>
                <w:rFonts w:cs="Arial"/>
                <w:sz w:val="20"/>
              </w:rPr>
            </w:pPr>
            <w:r>
              <w:rPr>
                <w:rFonts w:cs="Arial"/>
                <w:sz w:val="20"/>
              </w:rPr>
              <w:t xml:space="preserve">Proposición con Punto de Acuerdo por el que se exhorta al Poder Ejecutivo del Estado, para que en ejercicio de sus facultades garantice las indemnizaciones de los trabajadores que resulten despedidos de la administración pública estatal  </w:t>
            </w:r>
          </w:p>
        </w:tc>
        <w:tc>
          <w:tcPr>
            <w:tcW w:w="605" w:type="pct"/>
            <w:shd w:val="clear" w:color="auto" w:fill="auto"/>
          </w:tcPr>
          <w:p w:rsidR="004275D4" w:rsidRDefault="004275D4" w:rsidP="00630B12">
            <w:pPr>
              <w:rPr>
                <w:bCs/>
                <w:sz w:val="20"/>
              </w:rPr>
            </w:pPr>
            <w:r>
              <w:rPr>
                <w:bCs/>
                <w:sz w:val="20"/>
              </w:rPr>
              <w:t xml:space="preserve">Fortalecimiento Municipal y Trabajo </w:t>
            </w:r>
          </w:p>
        </w:tc>
        <w:tc>
          <w:tcPr>
            <w:tcW w:w="541" w:type="pct"/>
            <w:shd w:val="clear" w:color="auto" w:fill="auto"/>
          </w:tcPr>
          <w:p w:rsidR="004275D4" w:rsidRDefault="004275D4" w:rsidP="004F623F">
            <w:pPr>
              <w:jc w:val="center"/>
              <w:rPr>
                <w:rFonts w:cs="Arial"/>
                <w:sz w:val="20"/>
              </w:rPr>
            </w:pPr>
            <w:r>
              <w:rPr>
                <w:rFonts w:cs="Arial"/>
                <w:sz w:val="20"/>
              </w:rPr>
              <w:t>12-Marzo-2019</w:t>
            </w:r>
          </w:p>
        </w:tc>
        <w:tc>
          <w:tcPr>
            <w:tcW w:w="700" w:type="pct"/>
            <w:shd w:val="clear" w:color="auto" w:fill="auto"/>
          </w:tcPr>
          <w:p w:rsidR="004275D4" w:rsidRDefault="004275D4" w:rsidP="001852D5">
            <w:pPr>
              <w:rPr>
                <w:bCs/>
                <w:sz w:val="20"/>
              </w:rPr>
            </w:pPr>
            <w:r>
              <w:rPr>
                <w:bCs/>
                <w:sz w:val="20"/>
              </w:rPr>
              <w:t>Dip. Elsy Lydia Izquierdo Morales</w:t>
            </w:r>
          </w:p>
          <w:p w:rsidR="004275D4" w:rsidRDefault="004275D4" w:rsidP="001852D5">
            <w:pPr>
              <w:rPr>
                <w:bCs/>
                <w:sz w:val="20"/>
              </w:rPr>
            </w:pPr>
            <w:r>
              <w:rPr>
                <w:bCs/>
                <w:sz w:val="20"/>
              </w:rPr>
              <w:t xml:space="preserve">PRD </w:t>
            </w:r>
          </w:p>
        </w:tc>
        <w:tc>
          <w:tcPr>
            <w:tcW w:w="660" w:type="pct"/>
          </w:tcPr>
          <w:p w:rsidR="004275D4"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Dolores del Carmen Gutiérrez Zurita, Nelson Humberto Gallegos Vaca y Nicolás Carlos Bellizia Aboaf</w:t>
            </w:r>
          </w:p>
        </w:tc>
        <w:tc>
          <w:tcPr>
            <w:tcW w:w="600" w:type="pct"/>
            <w:shd w:val="clear" w:color="auto" w:fill="auto"/>
          </w:tcPr>
          <w:p w:rsidR="004275D4" w:rsidRPr="00EE32EC" w:rsidRDefault="004275D4" w:rsidP="00DE12C1">
            <w:pPr>
              <w:jc w:val="center"/>
              <w:rPr>
                <w:rFonts w:cs="Arial"/>
                <w:b/>
                <w:sz w:val="20"/>
              </w:rPr>
            </w:pPr>
          </w:p>
        </w:tc>
      </w:tr>
      <w:tr w:rsidR="00635CCC" w:rsidRPr="00EE32EC" w:rsidTr="004275D4">
        <w:trPr>
          <w:trHeight w:val="423"/>
          <w:jc w:val="center"/>
        </w:trPr>
        <w:tc>
          <w:tcPr>
            <w:tcW w:w="193"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77</w:t>
            </w:r>
          </w:p>
        </w:tc>
        <w:tc>
          <w:tcPr>
            <w:tcW w:w="1493" w:type="pct"/>
            <w:shd w:val="clear" w:color="auto" w:fill="auto"/>
          </w:tcPr>
          <w:p w:rsidR="00635CCC" w:rsidRDefault="00635CCC" w:rsidP="00C9042D">
            <w:pPr>
              <w:jc w:val="both"/>
              <w:rPr>
                <w:rFonts w:cs="Arial"/>
                <w:sz w:val="20"/>
              </w:rPr>
            </w:pPr>
            <w:r>
              <w:rPr>
                <w:rFonts w:cs="Arial"/>
                <w:sz w:val="20"/>
              </w:rPr>
              <w:t xml:space="preserve">Proposición con Punto de Acuerdo por el que se exhorta a diversas autoridades estatales y municipales, para que en el desarrollo de obras públicas, se contrate mano de obra tabasqueña y se evite la contratación de entidades que no cumplen con los requisitos para ser considerados como sindicatos </w:t>
            </w:r>
          </w:p>
        </w:tc>
        <w:tc>
          <w:tcPr>
            <w:tcW w:w="605" w:type="pct"/>
            <w:shd w:val="clear" w:color="auto" w:fill="auto"/>
          </w:tcPr>
          <w:p w:rsidR="00635CCC" w:rsidRDefault="00D75F4C" w:rsidP="00630B12">
            <w:pPr>
              <w:rPr>
                <w:bCs/>
                <w:sz w:val="20"/>
              </w:rPr>
            </w:pPr>
            <w:r>
              <w:rPr>
                <w:bCs/>
                <w:sz w:val="20"/>
              </w:rPr>
              <w:t xml:space="preserve">Ordenamiento Territorial y Obras Públicas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r>
              <w:rPr>
                <w:bCs/>
                <w:sz w:val="20"/>
              </w:rPr>
              <w:t xml:space="preserve">Dip. José Manuel Sepúlveda del Valle </w:t>
            </w:r>
          </w:p>
        </w:tc>
        <w:tc>
          <w:tcPr>
            <w:tcW w:w="660" w:type="pct"/>
          </w:tcPr>
          <w:p w:rsidR="00635CCC" w:rsidRPr="00E837B1" w:rsidRDefault="002C037C" w:rsidP="00E837B1">
            <w:pPr>
              <w:jc w:val="both"/>
              <w:rPr>
                <w:rFonts w:eastAsia="Arial" w:cs="Arial"/>
                <w:b/>
                <w:color w:val="000000"/>
                <w:sz w:val="20"/>
              </w:rPr>
            </w:pPr>
            <w:r>
              <w:rPr>
                <w:rFonts w:eastAsia="Arial" w:cs="Arial"/>
                <w:b/>
                <w:color w:val="000000"/>
                <w:sz w:val="20"/>
              </w:rPr>
              <w:t>Ninguna</w:t>
            </w:r>
          </w:p>
        </w:tc>
        <w:tc>
          <w:tcPr>
            <w:tcW w:w="600" w:type="pct"/>
            <w:shd w:val="clear" w:color="auto" w:fill="auto"/>
          </w:tcPr>
          <w:p w:rsidR="00635CCC" w:rsidRPr="00EE32EC" w:rsidRDefault="00635CCC" w:rsidP="00DE12C1">
            <w:pPr>
              <w:jc w:val="center"/>
              <w:rPr>
                <w:rFonts w:cs="Arial"/>
                <w:b/>
                <w:sz w:val="20"/>
              </w:rPr>
            </w:pPr>
          </w:p>
        </w:tc>
      </w:tr>
      <w:tr w:rsidR="00635CCC" w:rsidRPr="00EE32EC" w:rsidTr="004275D4">
        <w:trPr>
          <w:trHeight w:val="423"/>
          <w:jc w:val="center"/>
        </w:trPr>
        <w:tc>
          <w:tcPr>
            <w:tcW w:w="193"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78</w:t>
            </w:r>
          </w:p>
        </w:tc>
        <w:tc>
          <w:tcPr>
            <w:tcW w:w="1493" w:type="pct"/>
            <w:shd w:val="clear" w:color="auto" w:fill="auto"/>
          </w:tcPr>
          <w:p w:rsidR="00635CCC" w:rsidRDefault="00635CCC" w:rsidP="00C9042D">
            <w:pPr>
              <w:jc w:val="both"/>
              <w:rPr>
                <w:rFonts w:cs="Arial"/>
                <w:sz w:val="20"/>
              </w:rPr>
            </w:pPr>
            <w:r>
              <w:rPr>
                <w:rFonts w:cs="Arial"/>
                <w:sz w:val="20"/>
              </w:rPr>
              <w:t xml:space="preserve">Proposición de Excitativa, por la que se exhorta a la Comisión Ordinaria de Comunicaciones y Transportes, </w:t>
            </w:r>
            <w:r w:rsidR="00E7004C">
              <w:rPr>
                <w:rFonts w:cs="Arial"/>
                <w:sz w:val="20"/>
              </w:rPr>
              <w:t>Tránsito</w:t>
            </w:r>
            <w:r>
              <w:rPr>
                <w:rFonts w:cs="Arial"/>
                <w:sz w:val="20"/>
              </w:rPr>
              <w:t xml:space="preserve"> y Vialidad, a fin de que al momento de dictaminar las iniciativas y puntos de acuerdo que le son turnados, considere la Carta Mexicana de los Derechos del Peatón </w:t>
            </w:r>
          </w:p>
        </w:tc>
        <w:tc>
          <w:tcPr>
            <w:tcW w:w="605" w:type="pct"/>
            <w:shd w:val="clear" w:color="auto" w:fill="auto"/>
          </w:tcPr>
          <w:p w:rsidR="00635CCC" w:rsidRDefault="00D75F4C" w:rsidP="00630B12">
            <w:pPr>
              <w:rPr>
                <w:bCs/>
                <w:sz w:val="20"/>
              </w:rPr>
            </w:pPr>
            <w:r>
              <w:rPr>
                <w:bCs/>
                <w:sz w:val="20"/>
              </w:rPr>
              <w:t xml:space="preserve">Junta de Coordinación Política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r>
              <w:rPr>
                <w:bCs/>
                <w:sz w:val="20"/>
              </w:rPr>
              <w:t>Dip. Dolores del Carmen Gutiérrez Zurita</w:t>
            </w:r>
          </w:p>
          <w:p w:rsidR="00635CCC" w:rsidRDefault="00635CCC" w:rsidP="001852D5">
            <w:pPr>
              <w:rPr>
                <w:bCs/>
                <w:sz w:val="20"/>
              </w:rPr>
            </w:pPr>
            <w:r>
              <w:rPr>
                <w:bCs/>
                <w:sz w:val="20"/>
              </w:rPr>
              <w:t xml:space="preserve">PRD </w:t>
            </w:r>
          </w:p>
        </w:tc>
        <w:tc>
          <w:tcPr>
            <w:tcW w:w="660" w:type="pct"/>
          </w:tcPr>
          <w:p w:rsidR="00635CCC"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Elsy Lydia Izquierdo Morales, Ricardo Fitz Mendoza, Patricia Hernández Calderón y Agustín Silva Vidal</w:t>
            </w:r>
          </w:p>
        </w:tc>
        <w:tc>
          <w:tcPr>
            <w:tcW w:w="600" w:type="pct"/>
            <w:shd w:val="clear" w:color="auto" w:fill="auto"/>
          </w:tcPr>
          <w:p w:rsidR="00635CCC" w:rsidRPr="00EE32EC" w:rsidRDefault="00635CCC" w:rsidP="00DE12C1">
            <w:pPr>
              <w:jc w:val="center"/>
              <w:rPr>
                <w:rFonts w:cs="Arial"/>
                <w:b/>
                <w:sz w:val="20"/>
              </w:rPr>
            </w:pPr>
          </w:p>
        </w:tc>
      </w:tr>
      <w:tr w:rsidR="00590A16" w:rsidRPr="00EE32EC" w:rsidTr="004275D4">
        <w:trPr>
          <w:trHeight w:val="423"/>
          <w:jc w:val="center"/>
        </w:trPr>
        <w:tc>
          <w:tcPr>
            <w:tcW w:w="193" w:type="pct"/>
          </w:tcPr>
          <w:p w:rsidR="00590A16" w:rsidRPr="00EE32EC" w:rsidRDefault="00590A16" w:rsidP="00F504C0">
            <w:pPr>
              <w:pStyle w:val="Prrafodelista"/>
              <w:numPr>
                <w:ilvl w:val="0"/>
                <w:numId w:val="1"/>
              </w:numPr>
              <w:jc w:val="both"/>
              <w:rPr>
                <w:b/>
                <w:bCs/>
                <w:sz w:val="20"/>
              </w:rPr>
            </w:pPr>
          </w:p>
        </w:tc>
        <w:tc>
          <w:tcPr>
            <w:tcW w:w="207" w:type="pct"/>
            <w:shd w:val="clear" w:color="auto" w:fill="auto"/>
          </w:tcPr>
          <w:p w:rsidR="00590A16" w:rsidRDefault="00590A16" w:rsidP="00F504C0">
            <w:pPr>
              <w:jc w:val="both"/>
              <w:rPr>
                <w:b/>
                <w:bCs/>
                <w:sz w:val="20"/>
              </w:rPr>
            </w:pPr>
            <w:r>
              <w:rPr>
                <w:b/>
                <w:bCs/>
                <w:sz w:val="20"/>
              </w:rPr>
              <w:t>79</w:t>
            </w:r>
          </w:p>
        </w:tc>
        <w:tc>
          <w:tcPr>
            <w:tcW w:w="1493" w:type="pct"/>
            <w:shd w:val="clear" w:color="auto" w:fill="auto"/>
          </w:tcPr>
          <w:p w:rsidR="00590A16" w:rsidRDefault="00590A16" w:rsidP="00C9042D">
            <w:pPr>
              <w:jc w:val="both"/>
              <w:rPr>
                <w:rFonts w:cs="Arial"/>
                <w:sz w:val="20"/>
              </w:rPr>
            </w:pPr>
            <w:r>
              <w:rPr>
                <w:rFonts w:cs="Arial"/>
                <w:sz w:val="20"/>
              </w:rPr>
              <w:t xml:space="preserve">Proposición con Punto de Acuerdo por el que se exhorta de manera respetuosa, a la Delegación de la Procuraduría Federal del Consumidor en Tabasco, para que en uso de sus facultades legales establecidas, realice las inspecciones correspondientes, ante las múltiples quejas y denuncias expresadas  por la ciudadanía, en cuanto a la prestación de servicios por parte de las empresas gasolineras en nuestro Estado </w:t>
            </w:r>
          </w:p>
        </w:tc>
        <w:tc>
          <w:tcPr>
            <w:tcW w:w="605" w:type="pct"/>
            <w:shd w:val="clear" w:color="auto" w:fill="auto"/>
          </w:tcPr>
          <w:p w:rsidR="00590A16" w:rsidRDefault="00615A2E" w:rsidP="00630B12">
            <w:pPr>
              <w:rPr>
                <w:bCs/>
                <w:sz w:val="20"/>
              </w:rPr>
            </w:pPr>
            <w:r>
              <w:rPr>
                <w:bCs/>
                <w:sz w:val="20"/>
              </w:rPr>
              <w:t xml:space="preserve">Fomento y Desarrollo Industrial, Económico, Artesanal, Comercial y Turístico </w:t>
            </w:r>
          </w:p>
        </w:tc>
        <w:tc>
          <w:tcPr>
            <w:tcW w:w="541" w:type="pct"/>
            <w:shd w:val="clear" w:color="auto" w:fill="auto"/>
          </w:tcPr>
          <w:p w:rsidR="00590A16" w:rsidRDefault="00590A16" w:rsidP="004F623F">
            <w:pPr>
              <w:jc w:val="center"/>
              <w:rPr>
                <w:rFonts w:cs="Arial"/>
                <w:sz w:val="20"/>
              </w:rPr>
            </w:pPr>
            <w:r>
              <w:rPr>
                <w:rFonts w:cs="Arial"/>
                <w:sz w:val="20"/>
              </w:rPr>
              <w:t>21-Marzo-2019</w:t>
            </w:r>
          </w:p>
        </w:tc>
        <w:tc>
          <w:tcPr>
            <w:tcW w:w="700" w:type="pct"/>
            <w:shd w:val="clear" w:color="auto" w:fill="auto"/>
          </w:tcPr>
          <w:p w:rsidR="00590A16" w:rsidRDefault="00590A16" w:rsidP="001852D5">
            <w:pPr>
              <w:rPr>
                <w:bCs/>
                <w:sz w:val="20"/>
              </w:rPr>
            </w:pPr>
            <w:r>
              <w:rPr>
                <w:bCs/>
                <w:sz w:val="20"/>
              </w:rPr>
              <w:t>Dip. José Concepción García González</w:t>
            </w:r>
          </w:p>
          <w:p w:rsidR="00590A16" w:rsidRDefault="00590A16" w:rsidP="001852D5">
            <w:pPr>
              <w:rPr>
                <w:bCs/>
                <w:sz w:val="20"/>
              </w:rPr>
            </w:pPr>
            <w:r>
              <w:rPr>
                <w:bCs/>
                <w:sz w:val="20"/>
              </w:rPr>
              <w:t xml:space="preserve">MORENA </w:t>
            </w:r>
          </w:p>
        </w:tc>
        <w:tc>
          <w:tcPr>
            <w:tcW w:w="660" w:type="pct"/>
          </w:tcPr>
          <w:p w:rsidR="00B4648F" w:rsidRPr="00B4648F" w:rsidRDefault="00B4648F" w:rsidP="00B4648F">
            <w:pPr>
              <w:jc w:val="both"/>
              <w:rPr>
                <w:rFonts w:cs="Arial"/>
                <w:b/>
                <w:sz w:val="20"/>
              </w:rPr>
            </w:pPr>
            <w:r w:rsidRPr="00B4648F">
              <w:rPr>
                <w:rFonts w:eastAsia="Arial" w:cs="Arial"/>
                <w:b/>
                <w:color w:val="000000"/>
                <w:sz w:val="20"/>
              </w:rPr>
              <w:t xml:space="preserve">Diputadas y diputados: </w:t>
            </w:r>
            <w:r w:rsidRPr="00B4648F">
              <w:rPr>
                <w:rFonts w:cs="Arial"/>
                <w:b/>
                <w:sz w:val="20"/>
                <w:lang w:eastAsia="es-MX"/>
              </w:rPr>
              <w:t>Ingrid Margarita Rosas Pantoja, Ena Margarita Bolio Ibarra y Patricia Hernández Calderón.</w:t>
            </w:r>
          </w:p>
          <w:p w:rsidR="00590A16" w:rsidRPr="00B4648F" w:rsidRDefault="00590A16" w:rsidP="00E837B1">
            <w:pPr>
              <w:jc w:val="both"/>
              <w:rPr>
                <w:rFonts w:eastAsia="Arial" w:cs="Arial"/>
                <w:b/>
                <w:color w:val="000000"/>
                <w:sz w:val="20"/>
              </w:rPr>
            </w:pPr>
          </w:p>
        </w:tc>
        <w:tc>
          <w:tcPr>
            <w:tcW w:w="600" w:type="pct"/>
            <w:shd w:val="clear" w:color="auto" w:fill="auto"/>
          </w:tcPr>
          <w:p w:rsidR="00590A16" w:rsidRPr="00EE32EC" w:rsidRDefault="00590A16" w:rsidP="00DE12C1">
            <w:pPr>
              <w:jc w:val="center"/>
              <w:rPr>
                <w:rFonts w:cs="Arial"/>
                <w:b/>
                <w:sz w:val="20"/>
              </w:rPr>
            </w:pPr>
          </w:p>
        </w:tc>
      </w:tr>
      <w:tr w:rsidR="00697DB5" w:rsidRPr="00C037ED" w:rsidTr="004275D4">
        <w:trPr>
          <w:trHeight w:val="423"/>
          <w:jc w:val="center"/>
        </w:trPr>
        <w:tc>
          <w:tcPr>
            <w:tcW w:w="193" w:type="pct"/>
          </w:tcPr>
          <w:p w:rsidR="00697DB5" w:rsidRPr="00C037ED" w:rsidRDefault="00697DB5" w:rsidP="00F504C0">
            <w:pPr>
              <w:pStyle w:val="Prrafodelista"/>
              <w:numPr>
                <w:ilvl w:val="0"/>
                <w:numId w:val="1"/>
              </w:numPr>
              <w:jc w:val="both"/>
              <w:rPr>
                <w:b/>
                <w:bCs/>
                <w:sz w:val="20"/>
              </w:rPr>
            </w:pPr>
          </w:p>
        </w:tc>
        <w:tc>
          <w:tcPr>
            <w:tcW w:w="207" w:type="pct"/>
            <w:shd w:val="clear" w:color="auto" w:fill="auto"/>
          </w:tcPr>
          <w:p w:rsidR="00697DB5" w:rsidRPr="00C037ED" w:rsidRDefault="00697DB5" w:rsidP="00F504C0">
            <w:pPr>
              <w:jc w:val="both"/>
              <w:rPr>
                <w:b/>
                <w:bCs/>
                <w:sz w:val="20"/>
              </w:rPr>
            </w:pPr>
            <w:r w:rsidRPr="00C037ED">
              <w:rPr>
                <w:b/>
                <w:bCs/>
                <w:sz w:val="20"/>
              </w:rPr>
              <w:t>80</w:t>
            </w:r>
          </w:p>
        </w:tc>
        <w:tc>
          <w:tcPr>
            <w:tcW w:w="1493" w:type="pct"/>
            <w:shd w:val="clear" w:color="auto" w:fill="auto"/>
          </w:tcPr>
          <w:p w:rsidR="00697DB5" w:rsidRPr="00C037ED" w:rsidRDefault="00AF128C" w:rsidP="00C9042D">
            <w:pPr>
              <w:jc w:val="both"/>
              <w:rPr>
                <w:rFonts w:cs="Arial"/>
                <w:sz w:val="20"/>
              </w:rPr>
            </w:pPr>
            <w:r w:rsidRPr="00C037ED">
              <w:rPr>
                <w:rFonts w:cs="Arial"/>
                <w:sz w:val="20"/>
              </w:rPr>
              <w:t>Proposición</w:t>
            </w:r>
            <w:r w:rsidR="00697DB5" w:rsidRPr="00C037ED">
              <w:rPr>
                <w:rFonts w:cs="Arial"/>
                <w:sz w:val="20"/>
              </w:rPr>
              <w:t xml:space="preserve"> con Punto de Acuerdo por el que se exhorta </w:t>
            </w:r>
            <w:r w:rsidR="00C037ED" w:rsidRPr="00C037ED">
              <w:rPr>
                <w:rFonts w:cs="Arial"/>
                <w:sz w:val="20"/>
              </w:rPr>
              <w:t>al ciudadano Presidente de la República licenciado Andrés Manuel López Obrador; así como a la Biol. Norma Roció Nahle García, Titular de la Secretaría de Energía (SENER);</w:t>
            </w:r>
            <w:r w:rsidR="00C037ED" w:rsidRPr="00C037ED">
              <w:rPr>
                <w:sz w:val="20"/>
              </w:rPr>
              <w:t xml:space="preserve"> </w:t>
            </w:r>
            <w:r w:rsidR="00C037ED" w:rsidRPr="00C037ED">
              <w:rPr>
                <w:rFonts w:cs="Arial"/>
                <w:sz w:val="20"/>
              </w:rPr>
              <w:t>al Ing. Octavio Romero Oropeza, Director General de Petróleos Mexicanos; a la Lic. Josefa González Blanco Ortiz Mena, Titular de la</w:t>
            </w:r>
            <w:r w:rsidR="00C037ED" w:rsidRPr="00C037ED">
              <w:rPr>
                <w:sz w:val="20"/>
              </w:rPr>
              <w:t xml:space="preserve"> </w:t>
            </w:r>
            <w:r w:rsidR="00C037ED" w:rsidRPr="00C037ED">
              <w:rPr>
                <w:rFonts w:cs="Arial"/>
                <w:sz w:val="20"/>
              </w:rPr>
              <w:t>Secretaría de Medio Ambiente y Recursos Naturales (SEMARNAT), al Ing. Ambiental, Blanca Jiménez Cisneros, Director de la Comisión Nacional del Agua (CONAGUA), al Ing. Javier Jiménez Spriú, Secretario de la Secretaría de Comunicaciones y Transportes (S.C.T), para los efectos de que acorde a sus ámbitos de competencia, de manera conjunta o individual, atiendan los múltiples problemas que se presentan en las diversas comunidades del Estado de Tabasco, en donde se realizan actividades petroleras, y se reparen los daños a cultivos, caminos, puentes, casas, alambrados, daños ambientales y de salud, derivado de esa actividad</w:t>
            </w:r>
          </w:p>
        </w:tc>
        <w:tc>
          <w:tcPr>
            <w:tcW w:w="605" w:type="pct"/>
            <w:shd w:val="clear" w:color="auto" w:fill="auto"/>
          </w:tcPr>
          <w:p w:rsidR="00697DB5" w:rsidRPr="00C037ED" w:rsidRDefault="0086611A" w:rsidP="00630B12">
            <w:pPr>
              <w:rPr>
                <w:bCs/>
                <w:sz w:val="20"/>
              </w:rPr>
            </w:pPr>
            <w:r w:rsidRPr="00C037ED">
              <w:rPr>
                <w:bCs/>
                <w:sz w:val="20"/>
              </w:rPr>
              <w:t xml:space="preserve">Recursos Hidráulicos, Energía y Protección Ambiental </w:t>
            </w:r>
          </w:p>
        </w:tc>
        <w:tc>
          <w:tcPr>
            <w:tcW w:w="541" w:type="pct"/>
            <w:shd w:val="clear" w:color="auto" w:fill="auto"/>
          </w:tcPr>
          <w:p w:rsidR="00697DB5" w:rsidRPr="00C037ED" w:rsidRDefault="00AF128C" w:rsidP="004F623F">
            <w:pPr>
              <w:jc w:val="center"/>
              <w:rPr>
                <w:rFonts w:cs="Arial"/>
                <w:sz w:val="20"/>
              </w:rPr>
            </w:pPr>
            <w:r w:rsidRPr="00C037ED">
              <w:rPr>
                <w:rFonts w:cs="Arial"/>
                <w:sz w:val="20"/>
              </w:rPr>
              <w:t>28-Marzo-2019</w:t>
            </w:r>
          </w:p>
        </w:tc>
        <w:tc>
          <w:tcPr>
            <w:tcW w:w="700" w:type="pct"/>
            <w:shd w:val="clear" w:color="auto" w:fill="auto"/>
          </w:tcPr>
          <w:p w:rsidR="00697DB5" w:rsidRPr="00C037ED" w:rsidRDefault="00697DB5" w:rsidP="001852D5">
            <w:pPr>
              <w:rPr>
                <w:bCs/>
                <w:sz w:val="20"/>
                <w:lang w:val="en-US"/>
              </w:rPr>
            </w:pPr>
            <w:r w:rsidRPr="00C037ED">
              <w:rPr>
                <w:bCs/>
                <w:sz w:val="20"/>
                <w:lang w:val="en-US"/>
              </w:rPr>
              <w:t>Dip. Gerald Washington Herrera Castellanos PRI</w:t>
            </w:r>
          </w:p>
        </w:tc>
        <w:tc>
          <w:tcPr>
            <w:tcW w:w="660" w:type="pct"/>
          </w:tcPr>
          <w:p w:rsidR="00602C39" w:rsidRPr="00602C39" w:rsidRDefault="00602C39" w:rsidP="00602C39">
            <w:pPr>
              <w:jc w:val="both"/>
              <w:rPr>
                <w:rFonts w:cs="Arial"/>
                <w:b/>
                <w:sz w:val="20"/>
              </w:rPr>
            </w:pPr>
            <w:r w:rsidRPr="00602C39">
              <w:rPr>
                <w:rFonts w:eastAsia="Arial" w:cs="Arial"/>
                <w:b/>
                <w:color w:val="000000"/>
                <w:sz w:val="20"/>
              </w:rPr>
              <w:t xml:space="preserve">Diputadas y diputados: </w:t>
            </w:r>
            <w:r w:rsidRPr="00602C39">
              <w:rPr>
                <w:rFonts w:cs="Arial"/>
                <w:b/>
                <w:sz w:val="20"/>
                <w:lang w:eastAsia="es-MX"/>
              </w:rPr>
              <w:t>Katia Ornelas Gil, Ingrid Margarita Rosas Pantoja, Carlos Mario Ramos Hernández, Minerva Santos García, Nicolás Carlos Bellizia Aboaf, Nelson Humberto Gallegos Vaca y José Manuel Sepúlveda del Valle.</w:t>
            </w:r>
          </w:p>
          <w:p w:rsidR="00697DB5" w:rsidRPr="00602C39" w:rsidRDefault="00697DB5" w:rsidP="00B4648F">
            <w:pPr>
              <w:jc w:val="both"/>
              <w:rPr>
                <w:rFonts w:eastAsia="Arial" w:cs="Arial"/>
                <w:b/>
                <w:color w:val="000000"/>
                <w:sz w:val="20"/>
              </w:rPr>
            </w:pPr>
          </w:p>
        </w:tc>
        <w:tc>
          <w:tcPr>
            <w:tcW w:w="600" w:type="pct"/>
            <w:shd w:val="clear" w:color="auto" w:fill="auto"/>
          </w:tcPr>
          <w:p w:rsidR="00697DB5" w:rsidRPr="00602C39" w:rsidRDefault="00697DB5" w:rsidP="00DE12C1">
            <w:pPr>
              <w:jc w:val="center"/>
              <w:rPr>
                <w:rFonts w:cs="Arial"/>
                <w:b/>
                <w:sz w:val="20"/>
              </w:rPr>
            </w:pPr>
          </w:p>
        </w:tc>
      </w:tr>
      <w:tr w:rsidR="001A6124" w:rsidRPr="00C037ED" w:rsidTr="004275D4">
        <w:trPr>
          <w:trHeight w:val="423"/>
          <w:jc w:val="center"/>
        </w:trPr>
        <w:tc>
          <w:tcPr>
            <w:tcW w:w="193" w:type="pct"/>
          </w:tcPr>
          <w:p w:rsidR="001A6124" w:rsidRPr="00C037ED" w:rsidRDefault="001A6124" w:rsidP="00F504C0">
            <w:pPr>
              <w:pStyle w:val="Prrafodelista"/>
              <w:numPr>
                <w:ilvl w:val="0"/>
                <w:numId w:val="1"/>
              </w:numPr>
              <w:jc w:val="both"/>
              <w:rPr>
                <w:b/>
                <w:bCs/>
                <w:sz w:val="20"/>
              </w:rPr>
            </w:pPr>
          </w:p>
        </w:tc>
        <w:tc>
          <w:tcPr>
            <w:tcW w:w="207" w:type="pct"/>
            <w:shd w:val="clear" w:color="auto" w:fill="auto"/>
          </w:tcPr>
          <w:p w:rsidR="001A6124" w:rsidRPr="00C037ED" w:rsidRDefault="001A6124" w:rsidP="00F504C0">
            <w:pPr>
              <w:jc w:val="both"/>
              <w:rPr>
                <w:b/>
                <w:bCs/>
                <w:sz w:val="20"/>
              </w:rPr>
            </w:pPr>
            <w:r>
              <w:rPr>
                <w:b/>
                <w:bCs/>
                <w:sz w:val="20"/>
              </w:rPr>
              <w:t>81</w:t>
            </w:r>
          </w:p>
        </w:tc>
        <w:tc>
          <w:tcPr>
            <w:tcW w:w="1493" w:type="pct"/>
            <w:shd w:val="clear" w:color="auto" w:fill="auto"/>
          </w:tcPr>
          <w:p w:rsidR="001A6124" w:rsidRPr="00C037ED" w:rsidRDefault="00EC1E4A" w:rsidP="00C9042D">
            <w:pPr>
              <w:jc w:val="both"/>
              <w:rPr>
                <w:rFonts w:cs="Arial"/>
                <w:sz w:val="20"/>
              </w:rPr>
            </w:pPr>
            <w:r>
              <w:rPr>
                <w:rFonts w:cs="Arial"/>
                <w:sz w:val="20"/>
              </w:rPr>
              <w:t>Proposición</w:t>
            </w:r>
            <w:r w:rsidR="001A6124">
              <w:rPr>
                <w:rFonts w:cs="Arial"/>
                <w:sz w:val="20"/>
              </w:rPr>
              <w:t xml:space="preserve"> con Punto de Acuerdo por el que se exhorta al Titular del Poder Ejecutivo Federal, y a la Titular de la </w:t>
            </w:r>
            <w:r>
              <w:rPr>
                <w:rFonts w:cs="Arial"/>
                <w:sz w:val="20"/>
              </w:rPr>
              <w:t>Secretaría</w:t>
            </w:r>
            <w:r w:rsidR="001A6124">
              <w:rPr>
                <w:rFonts w:cs="Arial"/>
                <w:sz w:val="20"/>
              </w:rPr>
              <w:t xml:space="preserve"> de Bienestar de la </w:t>
            </w:r>
            <w:r>
              <w:rPr>
                <w:rFonts w:cs="Arial"/>
                <w:sz w:val="20"/>
              </w:rPr>
              <w:t>Administración</w:t>
            </w:r>
            <w:r w:rsidR="001A6124">
              <w:rPr>
                <w:rFonts w:cs="Arial"/>
                <w:sz w:val="20"/>
              </w:rPr>
              <w:t xml:space="preserve"> </w:t>
            </w:r>
            <w:r>
              <w:rPr>
                <w:rFonts w:cs="Arial"/>
                <w:sz w:val="20"/>
              </w:rPr>
              <w:t>Pública</w:t>
            </w:r>
            <w:r w:rsidR="001A6124">
              <w:rPr>
                <w:rFonts w:cs="Arial"/>
                <w:sz w:val="20"/>
              </w:rPr>
              <w:t xml:space="preserve"> Federal, para que se </w:t>
            </w:r>
            <w:r>
              <w:rPr>
                <w:rFonts w:cs="Arial"/>
                <w:sz w:val="20"/>
              </w:rPr>
              <w:t>reconsideren</w:t>
            </w:r>
            <w:r w:rsidR="001A6124">
              <w:rPr>
                <w:rFonts w:cs="Arial"/>
                <w:sz w:val="20"/>
              </w:rPr>
              <w:t xml:space="preserve"> y modifiquen </w:t>
            </w:r>
            <w:r>
              <w:rPr>
                <w:rFonts w:cs="Arial"/>
                <w:sz w:val="20"/>
              </w:rPr>
              <w:t xml:space="preserve">las reglas de operación del Programa de Apoyo para el Bienestar de las Niñas y Niños Hijos de Madres Trabajadoras, para el ejercicio fiscal 2019 y se realicen otras acciones relacionadas con las estancias infantiles en beneficio de </w:t>
            </w:r>
            <w:r>
              <w:rPr>
                <w:rFonts w:cs="Arial"/>
                <w:sz w:val="20"/>
              </w:rPr>
              <w:lastRenderedPageBreak/>
              <w:t xml:space="preserve">más de 300 mil niños, así como miles de madres, padres, tutores y del personal que laboran en dichos centros de cuidado infantil en todo el país </w:t>
            </w:r>
          </w:p>
        </w:tc>
        <w:tc>
          <w:tcPr>
            <w:tcW w:w="605" w:type="pct"/>
            <w:shd w:val="clear" w:color="auto" w:fill="auto"/>
          </w:tcPr>
          <w:p w:rsidR="001A6124" w:rsidRPr="00C037ED" w:rsidRDefault="001D4A89" w:rsidP="00630B12">
            <w:pPr>
              <w:rPr>
                <w:bCs/>
                <w:sz w:val="20"/>
              </w:rPr>
            </w:pPr>
            <w:r>
              <w:rPr>
                <w:bCs/>
                <w:sz w:val="20"/>
                <w:lang w:val="es-ES_tradnl"/>
              </w:rPr>
              <w:lastRenderedPageBreak/>
              <w:t>Bienestar Social, Asuntos Indígenas, Atención a Grupos Vulnerables, Adultos Mayores y Personas con Discapacidades</w:t>
            </w:r>
          </w:p>
        </w:tc>
        <w:tc>
          <w:tcPr>
            <w:tcW w:w="541" w:type="pct"/>
            <w:shd w:val="clear" w:color="auto" w:fill="auto"/>
          </w:tcPr>
          <w:p w:rsidR="001A6124" w:rsidRPr="00C037ED" w:rsidRDefault="00EC1E4A" w:rsidP="004F623F">
            <w:pPr>
              <w:jc w:val="center"/>
              <w:rPr>
                <w:rFonts w:cs="Arial"/>
                <w:sz w:val="20"/>
              </w:rPr>
            </w:pPr>
            <w:r>
              <w:rPr>
                <w:rFonts w:cs="Arial"/>
                <w:sz w:val="20"/>
              </w:rPr>
              <w:t>02-Abril-2019</w:t>
            </w:r>
          </w:p>
        </w:tc>
        <w:tc>
          <w:tcPr>
            <w:tcW w:w="700" w:type="pct"/>
            <w:shd w:val="clear" w:color="auto" w:fill="auto"/>
          </w:tcPr>
          <w:p w:rsidR="001A6124" w:rsidRDefault="00EC1E4A" w:rsidP="001852D5">
            <w:pPr>
              <w:rPr>
                <w:bCs/>
                <w:sz w:val="20"/>
              </w:rPr>
            </w:pPr>
            <w:r>
              <w:rPr>
                <w:bCs/>
                <w:sz w:val="20"/>
              </w:rPr>
              <w:t>Dip. Katia Ornelas Gil</w:t>
            </w:r>
          </w:p>
          <w:p w:rsidR="00EC1E4A" w:rsidRPr="001A6124" w:rsidRDefault="00EC1E4A" w:rsidP="001852D5">
            <w:pPr>
              <w:rPr>
                <w:bCs/>
                <w:sz w:val="20"/>
              </w:rPr>
            </w:pPr>
            <w:r>
              <w:rPr>
                <w:bCs/>
                <w:sz w:val="20"/>
              </w:rPr>
              <w:t>PRI</w:t>
            </w:r>
          </w:p>
        </w:tc>
        <w:tc>
          <w:tcPr>
            <w:tcW w:w="660" w:type="pct"/>
          </w:tcPr>
          <w:p w:rsidR="001A6124" w:rsidRPr="00DA1ABC" w:rsidRDefault="00DA1ABC" w:rsidP="00DA1ABC">
            <w:pPr>
              <w:widowControl w:val="0"/>
              <w:jc w:val="both"/>
              <w:rPr>
                <w:rFonts w:cs="Arial"/>
                <w:b/>
                <w:sz w:val="20"/>
                <w:lang w:eastAsia="es-MX"/>
              </w:rPr>
            </w:pPr>
            <w:r w:rsidRPr="00DA1ABC">
              <w:rPr>
                <w:rFonts w:eastAsia="Arial" w:cs="Arial"/>
                <w:b/>
                <w:color w:val="000000"/>
                <w:sz w:val="20"/>
              </w:rPr>
              <w:t xml:space="preserve">Diputadas y diputados: </w:t>
            </w:r>
            <w:r w:rsidRPr="00DA1ABC">
              <w:rPr>
                <w:rFonts w:cs="Arial"/>
                <w:b/>
                <w:sz w:val="20"/>
                <w:lang w:eastAsia="es-MX"/>
              </w:rPr>
              <w:t xml:space="preserve">Gerald Washington Herrera Castellanos, Ingrid Margarita Rosas Pantoja, Minerva Santos García, Nicolás Carlos Bellizia Aboaf, Elsy Lidia Izquierdo </w:t>
            </w:r>
            <w:r w:rsidRPr="00DA1ABC">
              <w:rPr>
                <w:rFonts w:cs="Arial"/>
                <w:b/>
                <w:sz w:val="20"/>
                <w:lang w:eastAsia="es-MX"/>
              </w:rPr>
              <w:lastRenderedPageBreak/>
              <w:t>Morales, Dolores de Carmen Gutiérrez Zurita y Nelson Humberto Gallegos Vaca.</w:t>
            </w:r>
          </w:p>
        </w:tc>
        <w:tc>
          <w:tcPr>
            <w:tcW w:w="600" w:type="pct"/>
            <w:shd w:val="clear" w:color="auto" w:fill="auto"/>
          </w:tcPr>
          <w:p w:rsidR="001A6124" w:rsidRPr="00602C39" w:rsidRDefault="001A6124" w:rsidP="00DE12C1">
            <w:pPr>
              <w:jc w:val="center"/>
              <w:rPr>
                <w:rFonts w:cs="Arial"/>
                <w:b/>
                <w:sz w:val="20"/>
              </w:rPr>
            </w:pPr>
          </w:p>
        </w:tc>
      </w:tr>
      <w:tr w:rsidR="00841A23" w:rsidRPr="00C037ED" w:rsidTr="004275D4">
        <w:trPr>
          <w:trHeight w:val="423"/>
          <w:jc w:val="center"/>
        </w:trPr>
        <w:tc>
          <w:tcPr>
            <w:tcW w:w="193" w:type="pct"/>
          </w:tcPr>
          <w:p w:rsidR="00841A23" w:rsidRPr="00C037ED" w:rsidRDefault="00841A23" w:rsidP="00F504C0">
            <w:pPr>
              <w:pStyle w:val="Prrafodelista"/>
              <w:numPr>
                <w:ilvl w:val="0"/>
                <w:numId w:val="1"/>
              </w:numPr>
              <w:jc w:val="both"/>
              <w:rPr>
                <w:b/>
                <w:bCs/>
                <w:sz w:val="20"/>
              </w:rPr>
            </w:pPr>
          </w:p>
        </w:tc>
        <w:tc>
          <w:tcPr>
            <w:tcW w:w="207" w:type="pct"/>
            <w:shd w:val="clear" w:color="auto" w:fill="auto"/>
          </w:tcPr>
          <w:p w:rsidR="00841A23" w:rsidRDefault="00841A23" w:rsidP="00F504C0">
            <w:pPr>
              <w:jc w:val="both"/>
              <w:rPr>
                <w:b/>
                <w:bCs/>
                <w:sz w:val="20"/>
              </w:rPr>
            </w:pPr>
            <w:r>
              <w:rPr>
                <w:b/>
                <w:bCs/>
                <w:sz w:val="20"/>
              </w:rPr>
              <w:t>82</w:t>
            </w:r>
          </w:p>
        </w:tc>
        <w:tc>
          <w:tcPr>
            <w:tcW w:w="1493" w:type="pct"/>
            <w:shd w:val="clear" w:color="auto" w:fill="auto"/>
          </w:tcPr>
          <w:p w:rsidR="00841A23" w:rsidRDefault="00841A23" w:rsidP="00C9042D">
            <w:pPr>
              <w:jc w:val="both"/>
              <w:rPr>
                <w:rFonts w:cs="Arial"/>
                <w:sz w:val="20"/>
              </w:rPr>
            </w:pPr>
            <w:r>
              <w:rPr>
                <w:rFonts w:cs="Arial"/>
                <w:sz w:val="20"/>
              </w:rPr>
              <w:t>Proposición con Punto de Acuerdo por el que se exhorta a todas las instituciones pública que imparten educación superior en la Entidad, para que en el ámbito de sus respectivas competencias, implementen mecanismos para la atención de quejas y denuncias por violencia hacia las personas que se encuentran en posición de vulnerabilidad y/o por violación a los derechos universitarios</w:t>
            </w:r>
          </w:p>
        </w:tc>
        <w:tc>
          <w:tcPr>
            <w:tcW w:w="605" w:type="pct"/>
            <w:shd w:val="clear" w:color="auto" w:fill="auto"/>
          </w:tcPr>
          <w:p w:rsidR="00841A23" w:rsidRDefault="00DB2D99" w:rsidP="00630B12">
            <w:pPr>
              <w:rPr>
                <w:bCs/>
                <w:sz w:val="20"/>
                <w:lang w:val="es-ES_tradnl"/>
              </w:rPr>
            </w:pPr>
            <w:r>
              <w:rPr>
                <w:bCs/>
                <w:sz w:val="20"/>
                <w:lang w:val="es-ES_tradnl"/>
              </w:rPr>
              <w:t>-Bienestar Social, Asuntos Indígenas, Atención a Grupos Vulnerables, Adultos Mayores y Personas con Discapacidades</w:t>
            </w:r>
          </w:p>
          <w:p w:rsidR="00DB2D99" w:rsidRPr="00841A23" w:rsidRDefault="00DB2D99" w:rsidP="00630B12">
            <w:pPr>
              <w:rPr>
                <w:bCs/>
                <w:sz w:val="20"/>
              </w:rPr>
            </w:pPr>
            <w:r>
              <w:rPr>
                <w:bCs/>
                <w:sz w:val="20"/>
                <w:lang w:val="es-ES_tradnl"/>
              </w:rPr>
              <w:t>-</w:t>
            </w:r>
            <w:r>
              <w:rPr>
                <w:bCs/>
                <w:sz w:val="20"/>
              </w:rPr>
              <w:t xml:space="preserve"> Educación, Ciencia y Tecnología, Cultura, Infancia, Juventud y Deporte</w:t>
            </w:r>
          </w:p>
        </w:tc>
        <w:tc>
          <w:tcPr>
            <w:tcW w:w="541" w:type="pct"/>
            <w:shd w:val="clear" w:color="auto" w:fill="auto"/>
          </w:tcPr>
          <w:p w:rsidR="00841A23" w:rsidRDefault="00841A23" w:rsidP="004F623F">
            <w:pPr>
              <w:jc w:val="center"/>
              <w:rPr>
                <w:rFonts w:cs="Arial"/>
                <w:sz w:val="20"/>
              </w:rPr>
            </w:pPr>
            <w:r>
              <w:rPr>
                <w:rFonts w:cs="Arial"/>
                <w:sz w:val="20"/>
              </w:rPr>
              <w:t>04-Abril-2019</w:t>
            </w:r>
          </w:p>
        </w:tc>
        <w:tc>
          <w:tcPr>
            <w:tcW w:w="700" w:type="pct"/>
            <w:shd w:val="clear" w:color="auto" w:fill="auto"/>
          </w:tcPr>
          <w:p w:rsidR="00841A23" w:rsidRDefault="00841A23" w:rsidP="001852D5">
            <w:pPr>
              <w:rPr>
                <w:bCs/>
                <w:sz w:val="20"/>
              </w:rPr>
            </w:pPr>
            <w:r>
              <w:rPr>
                <w:bCs/>
                <w:sz w:val="20"/>
              </w:rPr>
              <w:t>Dip. Jesús de la Cruz Ovando</w:t>
            </w:r>
          </w:p>
          <w:p w:rsidR="00841A23" w:rsidRDefault="00841A23" w:rsidP="001852D5">
            <w:pPr>
              <w:rPr>
                <w:bCs/>
                <w:sz w:val="20"/>
              </w:rPr>
            </w:pPr>
            <w:r>
              <w:rPr>
                <w:bCs/>
                <w:sz w:val="20"/>
              </w:rPr>
              <w:t xml:space="preserve">MORENA </w:t>
            </w:r>
          </w:p>
        </w:tc>
        <w:tc>
          <w:tcPr>
            <w:tcW w:w="660" w:type="pct"/>
          </w:tcPr>
          <w:p w:rsidR="000463C5" w:rsidRPr="000463C5" w:rsidRDefault="000463C5" w:rsidP="000463C5">
            <w:pPr>
              <w:widowControl w:val="0"/>
              <w:jc w:val="both"/>
              <w:rPr>
                <w:rFonts w:cs="Arial"/>
                <w:b/>
                <w:sz w:val="20"/>
                <w:lang w:eastAsia="es-MX"/>
              </w:rPr>
            </w:pPr>
            <w:r w:rsidRPr="000463C5">
              <w:rPr>
                <w:rFonts w:eastAsia="Arial" w:cs="Arial"/>
                <w:b/>
                <w:color w:val="000000"/>
                <w:sz w:val="20"/>
              </w:rPr>
              <w:t xml:space="preserve">Diputadas y diputados: </w:t>
            </w:r>
            <w:r w:rsidRPr="000463C5">
              <w:rPr>
                <w:rFonts w:cs="Arial"/>
                <w:b/>
                <w:sz w:val="20"/>
                <w:lang w:eastAsia="es-MX"/>
              </w:rPr>
              <w:t>Carlos Mario Ramos Hernández, Gerald Washington Herrera Castellanos y José Manuel Sepúlveda del Valle.</w:t>
            </w:r>
          </w:p>
          <w:p w:rsidR="00841A23" w:rsidRPr="000463C5" w:rsidRDefault="00841A23" w:rsidP="00602C39">
            <w:pPr>
              <w:jc w:val="both"/>
              <w:rPr>
                <w:rFonts w:eastAsia="Arial" w:cs="Arial"/>
                <w:b/>
                <w:color w:val="000000"/>
                <w:sz w:val="20"/>
              </w:rPr>
            </w:pPr>
          </w:p>
        </w:tc>
        <w:tc>
          <w:tcPr>
            <w:tcW w:w="600" w:type="pct"/>
            <w:shd w:val="clear" w:color="auto" w:fill="auto"/>
          </w:tcPr>
          <w:p w:rsidR="00841A23" w:rsidRPr="00602C39" w:rsidRDefault="00841A23" w:rsidP="00DE12C1">
            <w:pPr>
              <w:jc w:val="center"/>
              <w:rPr>
                <w:rFonts w:cs="Arial"/>
                <w:b/>
                <w:sz w:val="20"/>
              </w:rPr>
            </w:pPr>
          </w:p>
        </w:tc>
      </w:tr>
      <w:tr w:rsidR="00A54813" w:rsidRPr="00C037ED" w:rsidTr="004275D4">
        <w:trPr>
          <w:trHeight w:val="423"/>
          <w:jc w:val="center"/>
        </w:trPr>
        <w:tc>
          <w:tcPr>
            <w:tcW w:w="193" w:type="pct"/>
          </w:tcPr>
          <w:p w:rsidR="00A54813" w:rsidRPr="00C037ED" w:rsidRDefault="00A54813" w:rsidP="00F504C0">
            <w:pPr>
              <w:pStyle w:val="Prrafodelista"/>
              <w:numPr>
                <w:ilvl w:val="0"/>
                <w:numId w:val="1"/>
              </w:numPr>
              <w:jc w:val="both"/>
              <w:rPr>
                <w:b/>
                <w:bCs/>
                <w:sz w:val="20"/>
              </w:rPr>
            </w:pPr>
          </w:p>
        </w:tc>
        <w:tc>
          <w:tcPr>
            <w:tcW w:w="207" w:type="pct"/>
            <w:shd w:val="clear" w:color="auto" w:fill="auto"/>
          </w:tcPr>
          <w:p w:rsidR="00A54813" w:rsidRDefault="00A54813" w:rsidP="00F504C0">
            <w:pPr>
              <w:jc w:val="both"/>
              <w:rPr>
                <w:b/>
                <w:bCs/>
                <w:sz w:val="20"/>
              </w:rPr>
            </w:pPr>
            <w:r>
              <w:rPr>
                <w:b/>
                <w:bCs/>
                <w:sz w:val="20"/>
              </w:rPr>
              <w:t>83</w:t>
            </w:r>
          </w:p>
        </w:tc>
        <w:tc>
          <w:tcPr>
            <w:tcW w:w="1493" w:type="pct"/>
            <w:shd w:val="clear" w:color="auto" w:fill="auto"/>
          </w:tcPr>
          <w:p w:rsidR="00A54813" w:rsidRDefault="00A54813" w:rsidP="00C9042D">
            <w:pPr>
              <w:jc w:val="both"/>
              <w:rPr>
                <w:rFonts w:cs="Arial"/>
                <w:sz w:val="20"/>
              </w:rPr>
            </w:pPr>
            <w:r>
              <w:rPr>
                <w:rFonts w:cs="Arial"/>
                <w:sz w:val="20"/>
              </w:rPr>
              <w:t>Proposición con Punto de Acuerdo por el que se exhorta a la Policía Estatal de Caminos, a efecto de que se pongan en operación de manera inmediata los semáforos en el distribuidor vial “La Pigua”</w:t>
            </w:r>
          </w:p>
        </w:tc>
        <w:tc>
          <w:tcPr>
            <w:tcW w:w="605" w:type="pct"/>
            <w:shd w:val="clear" w:color="auto" w:fill="auto"/>
          </w:tcPr>
          <w:p w:rsidR="00A54813" w:rsidRDefault="001520A7" w:rsidP="00630B12">
            <w:pPr>
              <w:rPr>
                <w:bCs/>
                <w:sz w:val="20"/>
                <w:lang w:val="es-ES_tradnl"/>
              </w:rPr>
            </w:pPr>
            <w:r>
              <w:rPr>
                <w:bCs/>
                <w:sz w:val="20"/>
                <w:lang w:val="es-ES_tradnl"/>
              </w:rPr>
              <w:t xml:space="preserve">Comunicaciones y Transportes, Tránsito y Vialidad </w:t>
            </w:r>
          </w:p>
        </w:tc>
        <w:tc>
          <w:tcPr>
            <w:tcW w:w="541" w:type="pct"/>
            <w:shd w:val="clear" w:color="auto" w:fill="auto"/>
          </w:tcPr>
          <w:p w:rsidR="00A54813" w:rsidRDefault="00A54813" w:rsidP="004F623F">
            <w:pPr>
              <w:jc w:val="center"/>
              <w:rPr>
                <w:rFonts w:cs="Arial"/>
                <w:sz w:val="20"/>
              </w:rPr>
            </w:pPr>
            <w:r>
              <w:rPr>
                <w:rFonts w:cs="Arial"/>
                <w:sz w:val="20"/>
              </w:rPr>
              <w:t>09-Abril-2019</w:t>
            </w:r>
          </w:p>
        </w:tc>
        <w:tc>
          <w:tcPr>
            <w:tcW w:w="700" w:type="pct"/>
            <w:shd w:val="clear" w:color="auto" w:fill="auto"/>
          </w:tcPr>
          <w:p w:rsidR="00A54813" w:rsidRDefault="00A54813" w:rsidP="001852D5">
            <w:pPr>
              <w:rPr>
                <w:bCs/>
                <w:sz w:val="20"/>
              </w:rPr>
            </w:pPr>
            <w:r>
              <w:rPr>
                <w:bCs/>
                <w:sz w:val="20"/>
              </w:rPr>
              <w:t>Dip. Elsy Lydia Izquierdo Morales</w:t>
            </w:r>
          </w:p>
          <w:p w:rsidR="00A54813" w:rsidRDefault="00A54813" w:rsidP="001852D5">
            <w:pPr>
              <w:rPr>
                <w:bCs/>
                <w:sz w:val="20"/>
              </w:rPr>
            </w:pPr>
            <w:r>
              <w:rPr>
                <w:bCs/>
                <w:sz w:val="20"/>
              </w:rPr>
              <w:t xml:space="preserve">PRD </w:t>
            </w:r>
          </w:p>
        </w:tc>
        <w:tc>
          <w:tcPr>
            <w:tcW w:w="660" w:type="pct"/>
          </w:tcPr>
          <w:p w:rsidR="00A54813" w:rsidRPr="00602C39" w:rsidRDefault="00EC3ABD" w:rsidP="00602C39">
            <w:pPr>
              <w:jc w:val="both"/>
              <w:rPr>
                <w:rFonts w:eastAsia="Arial" w:cs="Arial"/>
                <w:b/>
                <w:color w:val="000000"/>
                <w:sz w:val="20"/>
              </w:rPr>
            </w:pPr>
            <w:r>
              <w:rPr>
                <w:rFonts w:eastAsia="Arial" w:cs="Arial"/>
                <w:b/>
                <w:color w:val="000000"/>
                <w:sz w:val="20"/>
              </w:rPr>
              <w:t xml:space="preserve">Ninguna </w:t>
            </w:r>
          </w:p>
        </w:tc>
        <w:tc>
          <w:tcPr>
            <w:tcW w:w="600" w:type="pct"/>
            <w:shd w:val="clear" w:color="auto" w:fill="auto"/>
          </w:tcPr>
          <w:p w:rsidR="00A54813" w:rsidRPr="00602C39" w:rsidRDefault="00A54813" w:rsidP="00DE12C1">
            <w:pPr>
              <w:jc w:val="center"/>
              <w:rPr>
                <w:rFonts w:cs="Arial"/>
                <w:b/>
                <w:sz w:val="20"/>
              </w:rPr>
            </w:pPr>
          </w:p>
        </w:tc>
      </w:tr>
      <w:tr w:rsidR="00A92C82" w:rsidRPr="00C037ED" w:rsidTr="004275D4">
        <w:trPr>
          <w:trHeight w:val="423"/>
          <w:jc w:val="center"/>
        </w:trPr>
        <w:tc>
          <w:tcPr>
            <w:tcW w:w="193" w:type="pct"/>
          </w:tcPr>
          <w:p w:rsidR="00A92C82" w:rsidRPr="00C037ED" w:rsidRDefault="00A92C82" w:rsidP="00F504C0">
            <w:pPr>
              <w:pStyle w:val="Prrafodelista"/>
              <w:numPr>
                <w:ilvl w:val="0"/>
                <w:numId w:val="1"/>
              </w:numPr>
              <w:jc w:val="both"/>
              <w:rPr>
                <w:b/>
                <w:bCs/>
                <w:sz w:val="20"/>
              </w:rPr>
            </w:pPr>
          </w:p>
        </w:tc>
        <w:tc>
          <w:tcPr>
            <w:tcW w:w="207" w:type="pct"/>
            <w:shd w:val="clear" w:color="auto" w:fill="auto"/>
          </w:tcPr>
          <w:p w:rsidR="00A92C82" w:rsidRDefault="00A92C82" w:rsidP="00F504C0">
            <w:pPr>
              <w:jc w:val="both"/>
              <w:rPr>
                <w:b/>
                <w:bCs/>
                <w:sz w:val="20"/>
              </w:rPr>
            </w:pPr>
            <w:r>
              <w:rPr>
                <w:b/>
                <w:bCs/>
                <w:sz w:val="20"/>
              </w:rPr>
              <w:t>84</w:t>
            </w:r>
          </w:p>
        </w:tc>
        <w:tc>
          <w:tcPr>
            <w:tcW w:w="1493" w:type="pct"/>
            <w:shd w:val="clear" w:color="auto" w:fill="auto"/>
          </w:tcPr>
          <w:p w:rsidR="00A92C82" w:rsidRDefault="00A92C82" w:rsidP="00C9042D">
            <w:pPr>
              <w:jc w:val="both"/>
              <w:rPr>
                <w:rFonts w:cs="Arial"/>
                <w:sz w:val="20"/>
              </w:rPr>
            </w:pPr>
            <w:r>
              <w:rPr>
                <w:rFonts w:cs="Arial"/>
                <w:sz w:val="20"/>
              </w:rPr>
              <w:t>Proposición con Punto de Acuerdo por el que se exhorta a diversas disposiciones estatales y municipales, a que realicen acciones relacionadas con el respeto al derecho de petición y a la garantía de audiencia que tiene toda persona</w:t>
            </w:r>
          </w:p>
        </w:tc>
        <w:tc>
          <w:tcPr>
            <w:tcW w:w="605" w:type="pct"/>
            <w:shd w:val="clear" w:color="auto" w:fill="auto"/>
          </w:tcPr>
          <w:p w:rsidR="00A92C82" w:rsidRDefault="00E92A79" w:rsidP="00630B12">
            <w:pPr>
              <w:rPr>
                <w:bCs/>
                <w:sz w:val="20"/>
                <w:lang w:val="es-ES_tradnl"/>
              </w:rPr>
            </w:pPr>
            <w:r w:rsidRPr="0081514E">
              <w:rPr>
                <w:bCs/>
                <w:sz w:val="20"/>
              </w:rPr>
              <w:t>Gobernación y Puntos Constitucionales</w:t>
            </w:r>
          </w:p>
        </w:tc>
        <w:tc>
          <w:tcPr>
            <w:tcW w:w="541" w:type="pct"/>
            <w:shd w:val="clear" w:color="auto" w:fill="auto"/>
          </w:tcPr>
          <w:p w:rsidR="00A92C82" w:rsidRDefault="00A92C82"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A92C82" w:rsidRDefault="00A92C82" w:rsidP="001852D5">
            <w:pPr>
              <w:rPr>
                <w:bCs/>
                <w:sz w:val="20"/>
              </w:rPr>
            </w:pPr>
            <w:r>
              <w:rPr>
                <w:bCs/>
                <w:sz w:val="20"/>
              </w:rPr>
              <w:t xml:space="preserve">Dip. Minerva Santos </w:t>
            </w:r>
            <w:r w:rsidR="00F5071E">
              <w:rPr>
                <w:bCs/>
                <w:sz w:val="20"/>
              </w:rPr>
              <w:t>García</w:t>
            </w:r>
          </w:p>
          <w:p w:rsidR="00A92C82" w:rsidRDefault="00A92C82" w:rsidP="001852D5">
            <w:pPr>
              <w:rPr>
                <w:bCs/>
                <w:sz w:val="20"/>
              </w:rPr>
            </w:pPr>
            <w:r>
              <w:rPr>
                <w:bCs/>
                <w:sz w:val="20"/>
              </w:rPr>
              <w:t xml:space="preserve">PRI </w:t>
            </w:r>
          </w:p>
        </w:tc>
        <w:tc>
          <w:tcPr>
            <w:tcW w:w="660" w:type="pct"/>
          </w:tcPr>
          <w:p w:rsidR="00A92C82" w:rsidRPr="00EC3ABD" w:rsidRDefault="00EC3ABD" w:rsidP="00602C39">
            <w:pPr>
              <w:jc w:val="both"/>
              <w:rPr>
                <w:rFonts w:eastAsia="Arial" w:cs="Arial"/>
                <w:b/>
                <w:color w:val="000000"/>
                <w:sz w:val="20"/>
              </w:rPr>
            </w:pPr>
            <w:r w:rsidRPr="00EC3ABD">
              <w:rPr>
                <w:rFonts w:eastAsia="Arial" w:cs="Arial"/>
                <w:b/>
                <w:color w:val="000000"/>
                <w:sz w:val="20"/>
              </w:rPr>
              <w:t xml:space="preserve">Diputadas y diputados: </w:t>
            </w:r>
            <w:r w:rsidRPr="00EC3ABD">
              <w:rPr>
                <w:rFonts w:cs="Arial"/>
                <w:b/>
                <w:color w:val="000000"/>
                <w:sz w:val="20"/>
                <w:lang w:eastAsia="es-MX"/>
              </w:rPr>
              <w:t>Ingrid Margarita Rosas Pantoja, Katia Ornelas Gil, Patricia Hernández Calderón, Odette Carolina Lastra García, Nelson Humberto Gallegos Vaca y Gerald Washington Herrera Castellanos</w:t>
            </w:r>
          </w:p>
        </w:tc>
        <w:tc>
          <w:tcPr>
            <w:tcW w:w="600" w:type="pct"/>
            <w:shd w:val="clear" w:color="auto" w:fill="auto"/>
          </w:tcPr>
          <w:p w:rsidR="00A92C82" w:rsidRPr="00602C39" w:rsidRDefault="00A92C82" w:rsidP="00DE12C1">
            <w:pPr>
              <w:jc w:val="center"/>
              <w:rPr>
                <w:rFonts w:cs="Arial"/>
                <w:b/>
                <w:sz w:val="20"/>
              </w:rPr>
            </w:pPr>
          </w:p>
        </w:tc>
      </w:tr>
      <w:tr w:rsidR="00F5071E" w:rsidRPr="00C037ED" w:rsidTr="004275D4">
        <w:trPr>
          <w:trHeight w:val="423"/>
          <w:jc w:val="center"/>
        </w:trPr>
        <w:tc>
          <w:tcPr>
            <w:tcW w:w="193" w:type="pct"/>
          </w:tcPr>
          <w:p w:rsidR="00F5071E" w:rsidRPr="00C037ED" w:rsidRDefault="00F5071E" w:rsidP="00F504C0">
            <w:pPr>
              <w:pStyle w:val="Prrafodelista"/>
              <w:numPr>
                <w:ilvl w:val="0"/>
                <w:numId w:val="1"/>
              </w:numPr>
              <w:jc w:val="both"/>
              <w:rPr>
                <w:b/>
                <w:bCs/>
                <w:sz w:val="20"/>
              </w:rPr>
            </w:pPr>
          </w:p>
        </w:tc>
        <w:tc>
          <w:tcPr>
            <w:tcW w:w="207" w:type="pct"/>
            <w:shd w:val="clear" w:color="auto" w:fill="auto"/>
          </w:tcPr>
          <w:p w:rsidR="00F5071E" w:rsidRDefault="00F5071E" w:rsidP="00F504C0">
            <w:pPr>
              <w:jc w:val="both"/>
              <w:rPr>
                <w:b/>
                <w:bCs/>
                <w:sz w:val="20"/>
              </w:rPr>
            </w:pPr>
            <w:r>
              <w:rPr>
                <w:b/>
                <w:bCs/>
                <w:sz w:val="20"/>
              </w:rPr>
              <w:t>85</w:t>
            </w:r>
          </w:p>
        </w:tc>
        <w:tc>
          <w:tcPr>
            <w:tcW w:w="1493" w:type="pct"/>
            <w:shd w:val="clear" w:color="auto" w:fill="auto"/>
          </w:tcPr>
          <w:p w:rsidR="00F5071E" w:rsidRDefault="003A2D17" w:rsidP="00C9042D">
            <w:pPr>
              <w:jc w:val="both"/>
              <w:rPr>
                <w:rFonts w:cs="Arial"/>
                <w:sz w:val="20"/>
              </w:rPr>
            </w:pPr>
            <w:r>
              <w:rPr>
                <w:rFonts w:cs="Arial"/>
                <w:sz w:val="20"/>
              </w:rPr>
              <w:t>Proposición</w:t>
            </w:r>
            <w:r w:rsidR="00F5071E">
              <w:rPr>
                <w:rFonts w:cs="Arial"/>
                <w:sz w:val="20"/>
              </w:rPr>
              <w:t xml:space="preserve"> con Punto de Acuerdo por el que se exhorta a diversas disposiciones federales y estatales, a que realicen las acciones necesarias para reducir las zonas de seguridad para la navegación en las inmediaciones de las instalaciones petroleras, para permitir que los pescadores tabasqueños puedan realizar su actividad en </w:t>
            </w:r>
            <w:r w:rsidR="00F5071E">
              <w:rPr>
                <w:rFonts w:cs="Arial"/>
                <w:sz w:val="20"/>
              </w:rPr>
              <w:lastRenderedPageBreak/>
              <w:t xml:space="preserve">una mayor zona y abatir los perjuicios económicos que les ocasiona la restricción decretada </w:t>
            </w:r>
          </w:p>
        </w:tc>
        <w:tc>
          <w:tcPr>
            <w:tcW w:w="605" w:type="pct"/>
            <w:shd w:val="clear" w:color="auto" w:fill="auto"/>
          </w:tcPr>
          <w:p w:rsidR="00F5071E" w:rsidRDefault="00E92A79" w:rsidP="00630B12">
            <w:pPr>
              <w:rPr>
                <w:bCs/>
                <w:sz w:val="20"/>
                <w:lang w:val="es-ES_tradnl"/>
              </w:rPr>
            </w:pPr>
            <w:r>
              <w:rPr>
                <w:bCs/>
                <w:sz w:val="20"/>
                <w:lang w:val="es-ES_tradnl"/>
              </w:rPr>
              <w:lastRenderedPageBreak/>
              <w:t>Desarrollo Agropecuario, Forestal y Pesquero</w:t>
            </w:r>
          </w:p>
        </w:tc>
        <w:tc>
          <w:tcPr>
            <w:tcW w:w="541" w:type="pct"/>
            <w:shd w:val="clear" w:color="auto" w:fill="auto"/>
          </w:tcPr>
          <w:p w:rsidR="00F5071E" w:rsidRDefault="00F5071E"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F5071E" w:rsidRDefault="00F5071E" w:rsidP="001852D5">
            <w:pPr>
              <w:rPr>
                <w:bCs/>
                <w:sz w:val="20"/>
              </w:rPr>
            </w:pPr>
            <w:r>
              <w:rPr>
                <w:bCs/>
                <w:sz w:val="20"/>
              </w:rPr>
              <w:t>Dip. Ingrid Margarita Rosas Pantoja</w:t>
            </w:r>
          </w:p>
          <w:p w:rsidR="00F5071E" w:rsidRDefault="00F5071E" w:rsidP="001852D5">
            <w:pPr>
              <w:rPr>
                <w:bCs/>
                <w:sz w:val="20"/>
              </w:rPr>
            </w:pPr>
            <w:r>
              <w:rPr>
                <w:bCs/>
                <w:sz w:val="20"/>
              </w:rPr>
              <w:t xml:space="preserve">PRI </w:t>
            </w:r>
          </w:p>
        </w:tc>
        <w:tc>
          <w:tcPr>
            <w:tcW w:w="660" w:type="pct"/>
          </w:tcPr>
          <w:p w:rsidR="00F5071E"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 xml:space="preserve">Katia Ornelas Gil, Minerva Santos García, Odette Carolina Lastra García, Nelson Humberto Gallegos </w:t>
            </w:r>
            <w:r w:rsidRPr="001B36A1">
              <w:rPr>
                <w:rFonts w:cs="Arial"/>
                <w:b/>
                <w:color w:val="000000"/>
                <w:sz w:val="20"/>
                <w:lang w:eastAsia="es-MX"/>
              </w:rPr>
              <w:lastRenderedPageBreak/>
              <w:t>Vaca y Gerald Washington Herrera Castellanos</w:t>
            </w:r>
          </w:p>
        </w:tc>
        <w:tc>
          <w:tcPr>
            <w:tcW w:w="600" w:type="pct"/>
            <w:shd w:val="clear" w:color="auto" w:fill="auto"/>
          </w:tcPr>
          <w:p w:rsidR="00F5071E" w:rsidRPr="00602C39" w:rsidRDefault="00F5071E" w:rsidP="00DE12C1">
            <w:pPr>
              <w:jc w:val="center"/>
              <w:rPr>
                <w:rFonts w:cs="Arial"/>
                <w:b/>
                <w:sz w:val="20"/>
              </w:rPr>
            </w:pPr>
          </w:p>
        </w:tc>
      </w:tr>
      <w:tr w:rsidR="00BA5AED" w:rsidRPr="00C037ED" w:rsidTr="004275D4">
        <w:trPr>
          <w:trHeight w:val="423"/>
          <w:jc w:val="center"/>
        </w:trPr>
        <w:tc>
          <w:tcPr>
            <w:tcW w:w="193" w:type="pct"/>
          </w:tcPr>
          <w:p w:rsidR="00BA5AED" w:rsidRPr="00C037ED" w:rsidRDefault="00BA5AED" w:rsidP="00F504C0">
            <w:pPr>
              <w:pStyle w:val="Prrafodelista"/>
              <w:numPr>
                <w:ilvl w:val="0"/>
                <w:numId w:val="1"/>
              </w:numPr>
              <w:jc w:val="both"/>
              <w:rPr>
                <w:b/>
                <w:bCs/>
                <w:sz w:val="20"/>
              </w:rPr>
            </w:pPr>
          </w:p>
        </w:tc>
        <w:tc>
          <w:tcPr>
            <w:tcW w:w="207" w:type="pct"/>
            <w:shd w:val="clear" w:color="auto" w:fill="auto"/>
          </w:tcPr>
          <w:p w:rsidR="00BA5AED" w:rsidRDefault="00BA5AED" w:rsidP="00F504C0">
            <w:pPr>
              <w:jc w:val="both"/>
              <w:rPr>
                <w:b/>
                <w:bCs/>
                <w:sz w:val="20"/>
              </w:rPr>
            </w:pPr>
            <w:r>
              <w:rPr>
                <w:b/>
                <w:bCs/>
                <w:sz w:val="20"/>
              </w:rPr>
              <w:t>86</w:t>
            </w:r>
          </w:p>
        </w:tc>
        <w:tc>
          <w:tcPr>
            <w:tcW w:w="1493" w:type="pct"/>
            <w:shd w:val="clear" w:color="auto" w:fill="auto"/>
          </w:tcPr>
          <w:p w:rsidR="00BA5AED" w:rsidRDefault="00BA5AED" w:rsidP="00C9042D">
            <w:pPr>
              <w:jc w:val="both"/>
              <w:rPr>
                <w:rFonts w:cs="Arial"/>
                <w:sz w:val="20"/>
              </w:rPr>
            </w:pPr>
            <w:r>
              <w:rPr>
                <w:rFonts w:cs="Arial"/>
                <w:sz w:val="20"/>
              </w:rPr>
              <w:t xml:space="preserve">Proposición con Punto de Acuerdo por el que se exhorta a diversas autoridades federales y estatales, a que realicen acciones para vigilar que los alimentos que se expenderán en los diversos centros recreativos y zonas aledañas, con motivo de las vacaciones de “Semana Santa”, cumplan con las medidas de higiene y sanidad, a efectos de evitar enfermedades a la  población; así como para que se impida el incremento desmedido en los precios en perjuicio de la económica de los vacacionistas </w:t>
            </w:r>
          </w:p>
        </w:tc>
        <w:tc>
          <w:tcPr>
            <w:tcW w:w="605" w:type="pct"/>
            <w:shd w:val="clear" w:color="auto" w:fill="auto"/>
          </w:tcPr>
          <w:p w:rsidR="00BA5AED" w:rsidRDefault="00BA5AED" w:rsidP="00630B12">
            <w:pPr>
              <w:rPr>
                <w:bCs/>
                <w:sz w:val="20"/>
                <w:lang w:val="es-ES_tradnl"/>
              </w:rPr>
            </w:pPr>
          </w:p>
        </w:tc>
        <w:tc>
          <w:tcPr>
            <w:tcW w:w="541" w:type="pct"/>
            <w:shd w:val="clear" w:color="auto" w:fill="auto"/>
          </w:tcPr>
          <w:p w:rsidR="00BA5AED" w:rsidRDefault="00BA5AED" w:rsidP="004F623F">
            <w:pPr>
              <w:jc w:val="center"/>
              <w:rPr>
                <w:rFonts w:cs="Arial"/>
                <w:sz w:val="20"/>
              </w:rPr>
            </w:pPr>
            <w:r>
              <w:rPr>
                <w:rFonts w:cs="Arial"/>
                <w:sz w:val="20"/>
              </w:rPr>
              <w:t>15-Abril-2019</w:t>
            </w:r>
          </w:p>
          <w:p w:rsidR="00BA5AED" w:rsidRDefault="00BA5AED" w:rsidP="004F623F">
            <w:pPr>
              <w:jc w:val="center"/>
              <w:rPr>
                <w:rFonts w:cs="Arial"/>
                <w:sz w:val="20"/>
              </w:rPr>
            </w:pPr>
            <w:r>
              <w:rPr>
                <w:rFonts w:cs="Arial"/>
                <w:sz w:val="20"/>
              </w:rPr>
              <w:t>(Segunda)</w:t>
            </w:r>
          </w:p>
        </w:tc>
        <w:tc>
          <w:tcPr>
            <w:tcW w:w="700" w:type="pct"/>
            <w:shd w:val="clear" w:color="auto" w:fill="auto"/>
          </w:tcPr>
          <w:p w:rsidR="00BA5AED" w:rsidRDefault="00BA5AED" w:rsidP="001852D5">
            <w:pPr>
              <w:rPr>
                <w:bCs/>
                <w:sz w:val="20"/>
              </w:rPr>
            </w:pPr>
            <w:r>
              <w:rPr>
                <w:bCs/>
                <w:sz w:val="20"/>
              </w:rPr>
              <w:t>Dip. Katia Ornelas Gil</w:t>
            </w:r>
          </w:p>
          <w:p w:rsidR="00BA5AED" w:rsidRDefault="00BA5AED" w:rsidP="001852D5">
            <w:pPr>
              <w:rPr>
                <w:bCs/>
                <w:sz w:val="20"/>
              </w:rPr>
            </w:pPr>
            <w:r>
              <w:rPr>
                <w:bCs/>
                <w:sz w:val="20"/>
              </w:rPr>
              <w:t xml:space="preserve">PRI </w:t>
            </w:r>
          </w:p>
        </w:tc>
        <w:tc>
          <w:tcPr>
            <w:tcW w:w="660" w:type="pct"/>
          </w:tcPr>
          <w:p w:rsidR="00BA5AED" w:rsidRPr="00602C39" w:rsidRDefault="001B36A1" w:rsidP="00602C39">
            <w:pPr>
              <w:jc w:val="both"/>
              <w:rPr>
                <w:rFonts w:eastAsia="Arial" w:cs="Arial"/>
                <w:b/>
                <w:color w:val="000000"/>
                <w:sz w:val="20"/>
              </w:rPr>
            </w:pPr>
            <w:r>
              <w:rPr>
                <w:rFonts w:eastAsia="Arial" w:cs="Arial"/>
                <w:b/>
                <w:color w:val="000000"/>
                <w:sz w:val="20"/>
              </w:rPr>
              <w:t>Ninguna</w:t>
            </w:r>
          </w:p>
        </w:tc>
        <w:tc>
          <w:tcPr>
            <w:tcW w:w="600" w:type="pct"/>
            <w:shd w:val="clear" w:color="auto" w:fill="auto"/>
          </w:tcPr>
          <w:p w:rsidR="001E7293" w:rsidRPr="000B14A4" w:rsidRDefault="001E7293" w:rsidP="001E7293">
            <w:pPr>
              <w:jc w:val="center"/>
              <w:rPr>
                <w:rFonts w:cs="Arial"/>
                <w:b/>
                <w:sz w:val="20"/>
              </w:rPr>
            </w:pPr>
            <w:r>
              <w:rPr>
                <w:rFonts w:cs="Arial"/>
                <w:b/>
                <w:sz w:val="20"/>
              </w:rPr>
              <w:t>P.A. 010</w:t>
            </w:r>
          </w:p>
          <w:p w:rsidR="00BA5AED" w:rsidRPr="00602C39" w:rsidRDefault="001E7293" w:rsidP="001E7293">
            <w:pPr>
              <w:jc w:val="center"/>
              <w:rPr>
                <w:rFonts w:cs="Arial"/>
                <w:b/>
                <w:sz w:val="20"/>
              </w:rPr>
            </w:pPr>
            <w:r>
              <w:rPr>
                <w:rFonts w:cs="Arial"/>
                <w:sz w:val="20"/>
              </w:rPr>
              <w:t>Se aprobó de urgente resolución</w:t>
            </w:r>
          </w:p>
        </w:tc>
      </w:tr>
      <w:tr w:rsidR="00F17B44" w:rsidRPr="00C037ED" w:rsidTr="004275D4">
        <w:trPr>
          <w:trHeight w:val="423"/>
          <w:jc w:val="center"/>
        </w:trPr>
        <w:tc>
          <w:tcPr>
            <w:tcW w:w="193" w:type="pct"/>
          </w:tcPr>
          <w:p w:rsidR="00F17B44" w:rsidRPr="00C037ED" w:rsidRDefault="00F17B44" w:rsidP="00F504C0">
            <w:pPr>
              <w:pStyle w:val="Prrafodelista"/>
              <w:numPr>
                <w:ilvl w:val="0"/>
                <w:numId w:val="1"/>
              </w:numPr>
              <w:jc w:val="both"/>
              <w:rPr>
                <w:b/>
                <w:bCs/>
                <w:sz w:val="20"/>
              </w:rPr>
            </w:pPr>
          </w:p>
        </w:tc>
        <w:tc>
          <w:tcPr>
            <w:tcW w:w="207" w:type="pct"/>
            <w:shd w:val="clear" w:color="auto" w:fill="auto"/>
          </w:tcPr>
          <w:p w:rsidR="00F17B44" w:rsidRDefault="00F17B44" w:rsidP="00F504C0">
            <w:pPr>
              <w:jc w:val="both"/>
              <w:rPr>
                <w:b/>
                <w:bCs/>
                <w:sz w:val="20"/>
              </w:rPr>
            </w:pPr>
            <w:r>
              <w:rPr>
                <w:b/>
                <w:bCs/>
                <w:sz w:val="20"/>
              </w:rPr>
              <w:t>87</w:t>
            </w:r>
          </w:p>
        </w:tc>
        <w:tc>
          <w:tcPr>
            <w:tcW w:w="1493" w:type="pct"/>
            <w:shd w:val="clear" w:color="auto" w:fill="auto"/>
          </w:tcPr>
          <w:p w:rsidR="00F17B44" w:rsidRDefault="00F17B44" w:rsidP="00C9042D">
            <w:pPr>
              <w:jc w:val="both"/>
              <w:rPr>
                <w:rFonts w:cs="Arial"/>
                <w:sz w:val="20"/>
              </w:rPr>
            </w:pPr>
            <w:r>
              <w:rPr>
                <w:rFonts w:cs="Arial"/>
                <w:sz w:val="20"/>
              </w:rPr>
              <w:t>Proposición con Punto de Acuerdo por el que se exhorta al Delegado de la Fiscalía General de la República en el Estado, para que en el marco de su competencia, realice las acciones jurídicas necesarias que conduzcan a reintegrar “El Campo Experimental del Kilómetro 21” y “La Reserva Ecológica de la Chontalpa”, al Colegio de Potsgraduados, Campus Cárdenas, Tabasco, que se encuentran invadidas por un grupo de personas</w:t>
            </w:r>
          </w:p>
        </w:tc>
        <w:tc>
          <w:tcPr>
            <w:tcW w:w="605" w:type="pct"/>
            <w:shd w:val="clear" w:color="auto" w:fill="auto"/>
          </w:tcPr>
          <w:p w:rsidR="00F17B44" w:rsidRDefault="00C74D81" w:rsidP="00630B12">
            <w:pPr>
              <w:rPr>
                <w:bCs/>
                <w:sz w:val="20"/>
                <w:lang w:val="es-ES_tradnl"/>
              </w:rPr>
            </w:pPr>
            <w:r>
              <w:rPr>
                <w:bCs/>
                <w:sz w:val="20"/>
              </w:rPr>
              <w:t>Seguridad Pública, Procuración de Justicia y Protección Civil</w:t>
            </w:r>
          </w:p>
        </w:tc>
        <w:tc>
          <w:tcPr>
            <w:tcW w:w="541" w:type="pct"/>
            <w:shd w:val="clear" w:color="auto" w:fill="auto"/>
          </w:tcPr>
          <w:p w:rsidR="00F17B44" w:rsidRDefault="00F17B44" w:rsidP="004F623F">
            <w:pPr>
              <w:jc w:val="center"/>
              <w:rPr>
                <w:rFonts w:cs="Arial"/>
                <w:sz w:val="20"/>
              </w:rPr>
            </w:pPr>
            <w:r>
              <w:rPr>
                <w:rFonts w:cs="Arial"/>
                <w:sz w:val="20"/>
              </w:rPr>
              <w:t>25-Abril-2019</w:t>
            </w:r>
          </w:p>
        </w:tc>
        <w:tc>
          <w:tcPr>
            <w:tcW w:w="700" w:type="pct"/>
            <w:shd w:val="clear" w:color="auto" w:fill="auto"/>
          </w:tcPr>
          <w:p w:rsidR="00F17B44" w:rsidRDefault="00F17B44" w:rsidP="001852D5">
            <w:pPr>
              <w:rPr>
                <w:bCs/>
                <w:sz w:val="20"/>
              </w:rPr>
            </w:pPr>
            <w:r>
              <w:rPr>
                <w:bCs/>
                <w:sz w:val="20"/>
              </w:rPr>
              <w:t>Dip. Nelson Humberto Gallegos Vaca</w:t>
            </w:r>
          </w:p>
          <w:p w:rsidR="00F17B44" w:rsidRDefault="00F17B44" w:rsidP="001852D5">
            <w:pPr>
              <w:rPr>
                <w:bCs/>
                <w:sz w:val="20"/>
              </w:rPr>
            </w:pPr>
            <w:r>
              <w:rPr>
                <w:bCs/>
                <w:sz w:val="20"/>
              </w:rPr>
              <w:t xml:space="preserve">PRD </w:t>
            </w:r>
          </w:p>
        </w:tc>
        <w:tc>
          <w:tcPr>
            <w:tcW w:w="660" w:type="pct"/>
          </w:tcPr>
          <w:p w:rsidR="00F17B44"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Dolores del Carmen Gutiérrez Zurita, Elsy Lydia Izquierdo Morales, Patricia Hernández Calderón, Ricardo Fitz Mendoza, Ingrid Margarita Rosas Pantoja, Minerva Santos García, Katia Ornelas Gil, Carlos Mario Ramos Hernández y Gerald Washington Herrera Castellanos</w:t>
            </w:r>
            <w:r w:rsidRPr="001B36A1">
              <w:rPr>
                <w:rFonts w:eastAsia="Arial" w:cs="Arial"/>
                <w:b/>
                <w:color w:val="000000"/>
                <w:sz w:val="20"/>
              </w:rPr>
              <w:t xml:space="preserve"> </w:t>
            </w:r>
          </w:p>
        </w:tc>
        <w:tc>
          <w:tcPr>
            <w:tcW w:w="600" w:type="pct"/>
            <w:shd w:val="clear" w:color="auto" w:fill="auto"/>
          </w:tcPr>
          <w:p w:rsidR="008204B3" w:rsidRPr="000B14A4" w:rsidRDefault="008204B3" w:rsidP="008204B3">
            <w:pPr>
              <w:jc w:val="center"/>
              <w:rPr>
                <w:rFonts w:cs="Arial"/>
                <w:b/>
                <w:sz w:val="20"/>
              </w:rPr>
            </w:pPr>
            <w:r>
              <w:rPr>
                <w:rFonts w:cs="Arial"/>
                <w:b/>
                <w:sz w:val="20"/>
              </w:rPr>
              <w:t>P.A. 012</w:t>
            </w:r>
          </w:p>
          <w:p w:rsidR="00F17B44" w:rsidRDefault="008204B3" w:rsidP="008204B3">
            <w:pPr>
              <w:jc w:val="center"/>
              <w:rPr>
                <w:rFonts w:cs="Arial"/>
                <w:b/>
                <w:sz w:val="20"/>
              </w:rPr>
            </w:pPr>
            <w:r>
              <w:rPr>
                <w:rFonts w:cs="Arial"/>
                <w:sz w:val="20"/>
              </w:rPr>
              <w:t>Se aprobó en sesión de Pleno 14-Mayo-2019</w:t>
            </w:r>
          </w:p>
        </w:tc>
      </w:tr>
      <w:tr w:rsidR="00995C35" w:rsidRPr="00C037ED" w:rsidTr="004275D4">
        <w:trPr>
          <w:trHeight w:val="423"/>
          <w:jc w:val="center"/>
        </w:trPr>
        <w:tc>
          <w:tcPr>
            <w:tcW w:w="193"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995C35" w:rsidP="00F504C0">
            <w:pPr>
              <w:jc w:val="both"/>
              <w:rPr>
                <w:b/>
                <w:bCs/>
                <w:sz w:val="20"/>
              </w:rPr>
            </w:pPr>
            <w:r>
              <w:rPr>
                <w:b/>
                <w:bCs/>
                <w:sz w:val="20"/>
              </w:rPr>
              <w:t>88</w:t>
            </w:r>
          </w:p>
        </w:tc>
        <w:tc>
          <w:tcPr>
            <w:tcW w:w="1493" w:type="pct"/>
            <w:shd w:val="clear" w:color="auto" w:fill="auto"/>
          </w:tcPr>
          <w:p w:rsidR="00995C35" w:rsidRDefault="00995C35" w:rsidP="00C9042D">
            <w:pPr>
              <w:jc w:val="both"/>
              <w:rPr>
                <w:rFonts w:cs="Arial"/>
                <w:sz w:val="20"/>
              </w:rPr>
            </w:pPr>
            <w:r>
              <w:rPr>
                <w:rFonts w:cs="Arial"/>
                <w:sz w:val="20"/>
              </w:rPr>
              <w:t xml:space="preserve">Proposición con Punto de Acuerdo por el que se exhorta a la </w:t>
            </w:r>
            <w:r w:rsidR="00321C93">
              <w:rPr>
                <w:rFonts w:cs="Arial"/>
                <w:sz w:val="20"/>
              </w:rPr>
              <w:t>Procuraduría</w:t>
            </w:r>
            <w:r>
              <w:rPr>
                <w:rFonts w:cs="Arial"/>
                <w:sz w:val="20"/>
              </w:rPr>
              <w:t xml:space="preserve"> Federal del Consumidor, </w:t>
            </w:r>
            <w:r w:rsidR="00321C93">
              <w:rPr>
                <w:rFonts w:cs="Arial"/>
                <w:sz w:val="20"/>
              </w:rPr>
              <w:t>Delegación</w:t>
            </w:r>
            <w:r>
              <w:rPr>
                <w:rFonts w:cs="Arial"/>
                <w:sz w:val="20"/>
              </w:rPr>
              <w:t xml:space="preserve"> Tabasco; y a las Secretarías de Salud y de Seguridad y </w:t>
            </w:r>
            <w:r w:rsidR="00321C93">
              <w:rPr>
                <w:rFonts w:cs="Arial"/>
                <w:sz w:val="20"/>
              </w:rPr>
              <w:t>Protección</w:t>
            </w:r>
            <w:r>
              <w:rPr>
                <w:rFonts w:cs="Arial"/>
                <w:sz w:val="20"/>
              </w:rPr>
              <w:t xml:space="preserve"> Ciudadana, ambas del Estado de Tabasco, </w:t>
            </w:r>
            <w:r w:rsidR="00590CED">
              <w:rPr>
                <w:rFonts w:cs="Arial"/>
                <w:sz w:val="20"/>
              </w:rPr>
              <w:t xml:space="preserve">para que en ejercicio de sus facultades y de manera coordinada, implementen mecanismos de control, regulación y verificación, de los precios de productos y servicios que se </w:t>
            </w:r>
            <w:r w:rsidR="00321C93">
              <w:rPr>
                <w:rFonts w:cs="Arial"/>
                <w:sz w:val="20"/>
              </w:rPr>
              <w:t>venderán</w:t>
            </w:r>
            <w:r w:rsidR="00590CED">
              <w:rPr>
                <w:rFonts w:cs="Arial"/>
                <w:sz w:val="20"/>
              </w:rPr>
              <w:t xml:space="preserve"> en la Feria Tabasco2019; del </w:t>
            </w:r>
            <w:r w:rsidR="00321C93">
              <w:rPr>
                <w:rFonts w:cs="Arial"/>
                <w:sz w:val="20"/>
              </w:rPr>
              <w:t>expendio</w:t>
            </w:r>
            <w:r w:rsidR="00590CED">
              <w:rPr>
                <w:rFonts w:cs="Arial"/>
                <w:sz w:val="20"/>
              </w:rPr>
              <w:t xml:space="preserve"> y distribución de alimentos y bebidas; así como de la seguridad </w:t>
            </w:r>
            <w:r w:rsidR="00590CED">
              <w:rPr>
                <w:rFonts w:cs="Arial"/>
                <w:sz w:val="20"/>
              </w:rPr>
              <w:lastRenderedPageBreak/>
              <w:t xml:space="preserve">pública al interior y alrededores del recinto ferial </w:t>
            </w:r>
          </w:p>
        </w:tc>
        <w:tc>
          <w:tcPr>
            <w:tcW w:w="605" w:type="pct"/>
            <w:shd w:val="clear" w:color="auto" w:fill="auto"/>
          </w:tcPr>
          <w:p w:rsidR="00995C35" w:rsidRDefault="00995C35" w:rsidP="00630B12">
            <w:pPr>
              <w:rPr>
                <w:bCs/>
                <w:sz w:val="20"/>
              </w:rPr>
            </w:pPr>
          </w:p>
        </w:tc>
        <w:tc>
          <w:tcPr>
            <w:tcW w:w="541" w:type="pct"/>
            <w:shd w:val="clear" w:color="auto" w:fill="auto"/>
          </w:tcPr>
          <w:p w:rsidR="00995C35" w:rsidRDefault="00321C93" w:rsidP="004F623F">
            <w:pPr>
              <w:jc w:val="center"/>
              <w:rPr>
                <w:rFonts w:cs="Arial"/>
                <w:sz w:val="20"/>
              </w:rPr>
            </w:pPr>
            <w:r>
              <w:rPr>
                <w:rFonts w:cs="Arial"/>
                <w:sz w:val="20"/>
              </w:rPr>
              <w:t>02-Mayo-2019</w:t>
            </w:r>
          </w:p>
        </w:tc>
        <w:tc>
          <w:tcPr>
            <w:tcW w:w="700" w:type="pct"/>
            <w:shd w:val="clear" w:color="auto" w:fill="auto"/>
          </w:tcPr>
          <w:p w:rsidR="00995C35" w:rsidRDefault="00321C93" w:rsidP="001852D5">
            <w:pPr>
              <w:rPr>
                <w:bCs/>
                <w:sz w:val="20"/>
              </w:rPr>
            </w:pPr>
            <w:r>
              <w:rPr>
                <w:bCs/>
                <w:sz w:val="20"/>
              </w:rPr>
              <w:t xml:space="preserve">Dip. </w:t>
            </w:r>
            <w:r w:rsidR="00145EF1">
              <w:rPr>
                <w:bCs/>
                <w:sz w:val="20"/>
              </w:rPr>
              <w:t>Agustín</w:t>
            </w:r>
            <w:r>
              <w:rPr>
                <w:bCs/>
                <w:sz w:val="20"/>
              </w:rPr>
              <w:t xml:space="preserve"> Silva Vidal</w:t>
            </w:r>
          </w:p>
          <w:p w:rsidR="00145EF1" w:rsidRDefault="00145EF1" w:rsidP="001852D5">
            <w:pPr>
              <w:rPr>
                <w:bCs/>
                <w:sz w:val="20"/>
              </w:rPr>
            </w:pPr>
            <w:r>
              <w:rPr>
                <w:bCs/>
                <w:sz w:val="20"/>
              </w:rPr>
              <w:t>PRD</w:t>
            </w:r>
          </w:p>
          <w:p w:rsidR="00321C93" w:rsidRDefault="00321C93" w:rsidP="001852D5">
            <w:pPr>
              <w:rPr>
                <w:bCs/>
                <w:sz w:val="20"/>
              </w:rPr>
            </w:pPr>
          </w:p>
        </w:tc>
        <w:tc>
          <w:tcPr>
            <w:tcW w:w="660" w:type="pct"/>
          </w:tcPr>
          <w:p w:rsidR="00995C35" w:rsidRPr="00602C39" w:rsidRDefault="00995C35" w:rsidP="00602C39">
            <w:pPr>
              <w:jc w:val="both"/>
              <w:rPr>
                <w:rFonts w:eastAsia="Arial" w:cs="Arial"/>
                <w:b/>
                <w:color w:val="000000"/>
                <w:sz w:val="20"/>
              </w:rPr>
            </w:pPr>
          </w:p>
        </w:tc>
        <w:tc>
          <w:tcPr>
            <w:tcW w:w="600" w:type="pct"/>
            <w:shd w:val="clear" w:color="auto" w:fill="auto"/>
          </w:tcPr>
          <w:p w:rsidR="00083D96" w:rsidRPr="000B14A4" w:rsidRDefault="00083D96" w:rsidP="00083D96">
            <w:pPr>
              <w:jc w:val="center"/>
              <w:rPr>
                <w:rFonts w:cs="Arial"/>
                <w:b/>
                <w:sz w:val="20"/>
              </w:rPr>
            </w:pPr>
            <w:r>
              <w:rPr>
                <w:rFonts w:cs="Arial"/>
                <w:b/>
                <w:sz w:val="20"/>
              </w:rPr>
              <w:t>P.A. 011</w:t>
            </w:r>
          </w:p>
          <w:p w:rsidR="00995C35" w:rsidRDefault="00083D96" w:rsidP="00083D96">
            <w:pPr>
              <w:jc w:val="center"/>
              <w:rPr>
                <w:rFonts w:cs="Arial"/>
                <w:b/>
                <w:sz w:val="20"/>
              </w:rPr>
            </w:pPr>
            <w:r>
              <w:rPr>
                <w:rFonts w:cs="Arial"/>
                <w:sz w:val="20"/>
              </w:rPr>
              <w:t>Se aprobó de urgente resolución</w:t>
            </w:r>
          </w:p>
        </w:tc>
      </w:tr>
      <w:tr w:rsidR="00995C35" w:rsidRPr="00C037ED" w:rsidTr="004275D4">
        <w:trPr>
          <w:trHeight w:val="423"/>
          <w:jc w:val="center"/>
        </w:trPr>
        <w:tc>
          <w:tcPr>
            <w:tcW w:w="193"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145EF1" w:rsidP="00F504C0">
            <w:pPr>
              <w:jc w:val="both"/>
              <w:rPr>
                <w:b/>
                <w:bCs/>
                <w:sz w:val="20"/>
              </w:rPr>
            </w:pPr>
            <w:r>
              <w:rPr>
                <w:b/>
                <w:bCs/>
                <w:sz w:val="20"/>
              </w:rPr>
              <w:t>89</w:t>
            </w:r>
          </w:p>
        </w:tc>
        <w:tc>
          <w:tcPr>
            <w:tcW w:w="1493" w:type="pct"/>
            <w:shd w:val="clear" w:color="auto" w:fill="auto"/>
          </w:tcPr>
          <w:p w:rsidR="00995C35" w:rsidRDefault="008314DF" w:rsidP="00C9042D">
            <w:pPr>
              <w:jc w:val="both"/>
              <w:rPr>
                <w:rFonts w:cs="Arial"/>
                <w:sz w:val="20"/>
              </w:rPr>
            </w:pPr>
            <w:r>
              <w:rPr>
                <w:rFonts w:cs="Arial"/>
                <w:sz w:val="20"/>
              </w:rPr>
              <w:t>Proposición</w:t>
            </w:r>
            <w:r w:rsidR="00145EF1">
              <w:rPr>
                <w:rFonts w:cs="Arial"/>
                <w:sz w:val="20"/>
              </w:rPr>
              <w:t xml:space="preserve"> con Punto de Acuerdo por el que se exhorta respetuosamente a diversas autoridades estatales y municipales, para que acorde a sus respectivos ámbitos de competencia, y en su caso, mediante la debida coordinación, procedan a diseñar y ejecutar, programas y políticas públicas que promuevan entre los estudiantes, funcionarios, personal de confianza y de base, con </w:t>
            </w:r>
            <w:r>
              <w:rPr>
                <w:rFonts w:cs="Arial"/>
                <w:sz w:val="20"/>
              </w:rPr>
              <w:t>información</w:t>
            </w:r>
            <w:r w:rsidR="00145EF1">
              <w:rPr>
                <w:rFonts w:cs="Arial"/>
                <w:sz w:val="20"/>
              </w:rPr>
              <w:t xml:space="preserve"> adecuada para hacer conciencia sobre lo que ocasiona a fin de prevenir la comisión de posibles conductas antisociales de acoso, </w:t>
            </w:r>
            <w:r w:rsidR="00F602D8">
              <w:rPr>
                <w:rFonts w:cs="Arial"/>
                <w:sz w:val="20"/>
              </w:rPr>
              <w:t xml:space="preserve">exhibición y difusión </w:t>
            </w:r>
            <w:r w:rsidR="00D11D80">
              <w:rPr>
                <w:rFonts w:cs="Arial"/>
                <w:sz w:val="20"/>
              </w:rPr>
              <w:t>de material en medio electrónico, que generen violencia digital y que lesiona la imagen y la dignidad de las mujeres</w:t>
            </w:r>
          </w:p>
        </w:tc>
        <w:tc>
          <w:tcPr>
            <w:tcW w:w="605" w:type="pct"/>
            <w:shd w:val="clear" w:color="auto" w:fill="auto"/>
          </w:tcPr>
          <w:p w:rsidR="00995C35" w:rsidRDefault="008314DF" w:rsidP="00630B12">
            <w:pPr>
              <w:rPr>
                <w:bCs/>
                <w:sz w:val="20"/>
              </w:rPr>
            </w:pPr>
            <w:r>
              <w:rPr>
                <w:bCs/>
                <w:sz w:val="20"/>
              </w:rPr>
              <w:t>Derechos Humanos, igualdad de Género y Asuntos de la Frontera Sur</w:t>
            </w:r>
          </w:p>
        </w:tc>
        <w:tc>
          <w:tcPr>
            <w:tcW w:w="541" w:type="pct"/>
            <w:shd w:val="clear" w:color="auto" w:fill="auto"/>
          </w:tcPr>
          <w:p w:rsidR="00995C35" w:rsidRDefault="00D11D80" w:rsidP="004F623F">
            <w:pPr>
              <w:jc w:val="center"/>
              <w:rPr>
                <w:rFonts w:cs="Arial"/>
                <w:sz w:val="20"/>
              </w:rPr>
            </w:pPr>
            <w:r>
              <w:rPr>
                <w:rFonts w:cs="Arial"/>
                <w:sz w:val="20"/>
              </w:rPr>
              <w:t>02-Mayo-2019</w:t>
            </w:r>
          </w:p>
        </w:tc>
        <w:tc>
          <w:tcPr>
            <w:tcW w:w="700" w:type="pct"/>
            <w:shd w:val="clear" w:color="auto" w:fill="auto"/>
          </w:tcPr>
          <w:p w:rsidR="00995C35" w:rsidRDefault="00D11D80" w:rsidP="001852D5">
            <w:pPr>
              <w:rPr>
                <w:bCs/>
                <w:sz w:val="20"/>
              </w:rPr>
            </w:pPr>
            <w:r>
              <w:rPr>
                <w:bCs/>
                <w:sz w:val="20"/>
              </w:rPr>
              <w:t>Dip. Ingrid Margarita Rosas Pantoja</w:t>
            </w:r>
          </w:p>
          <w:p w:rsidR="00D11D80" w:rsidRDefault="00D11D80" w:rsidP="001852D5">
            <w:pPr>
              <w:rPr>
                <w:bCs/>
                <w:sz w:val="20"/>
              </w:rPr>
            </w:pPr>
            <w:r>
              <w:rPr>
                <w:bCs/>
                <w:sz w:val="20"/>
              </w:rPr>
              <w:t xml:space="preserve">PRI </w:t>
            </w:r>
          </w:p>
        </w:tc>
        <w:tc>
          <w:tcPr>
            <w:tcW w:w="660" w:type="pct"/>
          </w:tcPr>
          <w:p w:rsidR="00995C35"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Minerva Santos García, Gerald Washington Herrera Castellanos, Katia Ornelas Gil, Nelson Humberto Gallegos Vaca y Elsy Lydia Izquierdo Morales</w:t>
            </w:r>
          </w:p>
        </w:tc>
        <w:tc>
          <w:tcPr>
            <w:tcW w:w="600" w:type="pct"/>
            <w:shd w:val="clear" w:color="auto" w:fill="auto"/>
          </w:tcPr>
          <w:p w:rsidR="00995C35" w:rsidRDefault="00995C35" w:rsidP="001E7293">
            <w:pPr>
              <w:jc w:val="center"/>
              <w:rPr>
                <w:rFonts w:cs="Arial"/>
                <w:b/>
                <w:sz w:val="20"/>
              </w:rPr>
            </w:pPr>
          </w:p>
        </w:tc>
      </w:tr>
      <w:tr w:rsidR="00D11D17" w:rsidRPr="00C037ED" w:rsidTr="004275D4">
        <w:trPr>
          <w:trHeight w:val="423"/>
          <w:jc w:val="center"/>
        </w:trPr>
        <w:tc>
          <w:tcPr>
            <w:tcW w:w="193" w:type="pct"/>
          </w:tcPr>
          <w:p w:rsidR="00D11D17" w:rsidRPr="00C037ED" w:rsidRDefault="00D11D17" w:rsidP="00F504C0">
            <w:pPr>
              <w:pStyle w:val="Prrafodelista"/>
              <w:numPr>
                <w:ilvl w:val="0"/>
                <w:numId w:val="1"/>
              </w:numPr>
              <w:jc w:val="both"/>
              <w:rPr>
                <w:b/>
                <w:bCs/>
                <w:sz w:val="20"/>
              </w:rPr>
            </w:pPr>
          </w:p>
        </w:tc>
        <w:tc>
          <w:tcPr>
            <w:tcW w:w="207" w:type="pct"/>
            <w:shd w:val="clear" w:color="auto" w:fill="auto"/>
          </w:tcPr>
          <w:p w:rsidR="00D11D17" w:rsidRDefault="00D11D17" w:rsidP="00F504C0">
            <w:pPr>
              <w:jc w:val="both"/>
              <w:rPr>
                <w:b/>
                <w:bCs/>
                <w:sz w:val="20"/>
              </w:rPr>
            </w:pPr>
            <w:r>
              <w:rPr>
                <w:b/>
                <w:bCs/>
                <w:sz w:val="20"/>
              </w:rPr>
              <w:t>90</w:t>
            </w:r>
          </w:p>
        </w:tc>
        <w:tc>
          <w:tcPr>
            <w:tcW w:w="1493" w:type="pct"/>
            <w:shd w:val="clear" w:color="auto" w:fill="auto"/>
          </w:tcPr>
          <w:p w:rsidR="00D11D17" w:rsidRDefault="00D11D17" w:rsidP="00C9042D">
            <w:pPr>
              <w:jc w:val="both"/>
              <w:rPr>
                <w:rFonts w:cs="Arial"/>
                <w:sz w:val="20"/>
              </w:rPr>
            </w:pPr>
            <w:r>
              <w:rPr>
                <w:rFonts w:cs="Arial"/>
                <w:sz w:val="20"/>
              </w:rPr>
              <w:t xml:space="preserve">Proposición con Punto de Acuerdo por el que se exhorta a </w:t>
            </w:r>
            <w:r w:rsidR="00367AE4">
              <w:rPr>
                <w:rFonts w:cs="Arial"/>
                <w:sz w:val="20"/>
              </w:rPr>
              <w:t>l</w:t>
            </w:r>
            <w:r>
              <w:rPr>
                <w:rFonts w:cs="Arial"/>
                <w:sz w:val="20"/>
              </w:rPr>
              <w:t xml:space="preserve">a Secretaría de Salud y al DIF Estatal, para que realicen acciones a favor de los menores en el Estado </w:t>
            </w:r>
          </w:p>
        </w:tc>
        <w:tc>
          <w:tcPr>
            <w:tcW w:w="605" w:type="pct"/>
            <w:shd w:val="clear" w:color="auto" w:fill="auto"/>
          </w:tcPr>
          <w:p w:rsidR="00D11D17" w:rsidRDefault="00367AE4" w:rsidP="00630B12">
            <w:pPr>
              <w:rPr>
                <w:bCs/>
                <w:sz w:val="20"/>
              </w:rPr>
            </w:pPr>
            <w:r>
              <w:rPr>
                <w:bCs/>
                <w:sz w:val="20"/>
              </w:rPr>
              <w:t xml:space="preserve">Salud </w:t>
            </w:r>
          </w:p>
        </w:tc>
        <w:tc>
          <w:tcPr>
            <w:tcW w:w="541" w:type="pct"/>
            <w:shd w:val="clear" w:color="auto" w:fill="auto"/>
          </w:tcPr>
          <w:p w:rsidR="00D11D17" w:rsidRDefault="00D11D17" w:rsidP="004F623F">
            <w:pPr>
              <w:jc w:val="center"/>
              <w:rPr>
                <w:rFonts w:cs="Arial"/>
                <w:sz w:val="20"/>
              </w:rPr>
            </w:pPr>
            <w:r>
              <w:rPr>
                <w:rFonts w:cs="Arial"/>
                <w:sz w:val="20"/>
              </w:rPr>
              <w:t>07-Mayo-2019</w:t>
            </w:r>
          </w:p>
        </w:tc>
        <w:tc>
          <w:tcPr>
            <w:tcW w:w="700" w:type="pct"/>
            <w:shd w:val="clear" w:color="auto" w:fill="auto"/>
          </w:tcPr>
          <w:p w:rsidR="00D11D17" w:rsidRDefault="00D11D17" w:rsidP="001852D5">
            <w:pPr>
              <w:rPr>
                <w:bCs/>
                <w:sz w:val="20"/>
              </w:rPr>
            </w:pPr>
            <w:r>
              <w:rPr>
                <w:bCs/>
                <w:sz w:val="20"/>
              </w:rPr>
              <w:t>Dip. Minerva Santos García</w:t>
            </w:r>
          </w:p>
          <w:p w:rsidR="00D11D17" w:rsidRDefault="00D11D17" w:rsidP="001852D5">
            <w:pPr>
              <w:rPr>
                <w:bCs/>
                <w:sz w:val="20"/>
              </w:rPr>
            </w:pPr>
            <w:r>
              <w:rPr>
                <w:bCs/>
                <w:sz w:val="20"/>
              </w:rPr>
              <w:t xml:space="preserve">PRI </w:t>
            </w:r>
          </w:p>
        </w:tc>
        <w:tc>
          <w:tcPr>
            <w:tcW w:w="660" w:type="pct"/>
          </w:tcPr>
          <w:p w:rsidR="00D11D17" w:rsidRPr="007D53E4" w:rsidRDefault="007D53E4" w:rsidP="007D53E4">
            <w:pPr>
              <w:widowControl w:val="0"/>
              <w:jc w:val="both"/>
              <w:rPr>
                <w:rFonts w:cs="Arial"/>
                <w:b/>
                <w:snapToGrid w:val="0"/>
                <w:sz w:val="20"/>
              </w:rPr>
            </w:pPr>
            <w:r w:rsidRPr="007D53E4">
              <w:rPr>
                <w:rFonts w:eastAsia="Arial" w:cs="Arial"/>
                <w:b/>
                <w:color w:val="000000"/>
                <w:sz w:val="20"/>
              </w:rPr>
              <w:t>D</w:t>
            </w:r>
            <w:r w:rsidR="00A752E8">
              <w:rPr>
                <w:rFonts w:eastAsia="Arial" w:cs="Arial"/>
                <w:b/>
                <w:color w:val="000000"/>
                <w:sz w:val="20"/>
              </w:rPr>
              <w:t>iputadas y diput</w:t>
            </w:r>
            <w:r w:rsidRPr="007D53E4">
              <w:rPr>
                <w:rFonts w:eastAsia="Arial" w:cs="Arial"/>
                <w:b/>
                <w:color w:val="000000"/>
                <w:sz w:val="20"/>
              </w:rPr>
              <w:t xml:space="preserve">ados: </w:t>
            </w:r>
            <w:r w:rsidRPr="007D53E4">
              <w:rPr>
                <w:rFonts w:cs="Arial"/>
                <w:b/>
                <w:snapToGrid w:val="0"/>
                <w:sz w:val="20"/>
              </w:rPr>
              <w:t>Odette Carolina Lastra García, Carlos Mario Ramos Hernández, Ingrid Margarita Rosas Pantoja, Patricia Hernández Calderón, Dolores del Carmen Gutiérrez Zurita, Gerald Washington Herrera Castellanos y Nelson Humberto Gallegos Vaca.</w:t>
            </w:r>
          </w:p>
        </w:tc>
        <w:tc>
          <w:tcPr>
            <w:tcW w:w="600" w:type="pct"/>
            <w:shd w:val="clear" w:color="auto" w:fill="auto"/>
          </w:tcPr>
          <w:p w:rsidR="00D11D17" w:rsidRDefault="00D11D17" w:rsidP="001E7293">
            <w:pPr>
              <w:jc w:val="center"/>
              <w:rPr>
                <w:rFonts w:cs="Arial"/>
                <w:b/>
                <w:sz w:val="20"/>
              </w:rPr>
            </w:pPr>
          </w:p>
        </w:tc>
      </w:tr>
      <w:tr w:rsidR="00E72453" w:rsidRPr="00C037ED" w:rsidTr="004275D4">
        <w:trPr>
          <w:trHeight w:val="423"/>
          <w:jc w:val="center"/>
        </w:trPr>
        <w:tc>
          <w:tcPr>
            <w:tcW w:w="193"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E72453" w:rsidP="00F504C0">
            <w:pPr>
              <w:jc w:val="both"/>
              <w:rPr>
                <w:b/>
                <w:bCs/>
                <w:sz w:val="20"/>
              </w:rPr>
            </w:pPr>
            <w:r>
              <w:rPr>
                <w:b/>
                <w:bCs/>
                <w:sz w:val="20"/>
              </w:rPr>
              <w:t>91</w:t>
            </w:r>
          </w:p>
        </w:tc>
        <w:tc>
          <w:tcPr>
            <w:tcW w:w="1493" w:type="pct"/>
            <w:shd w:val="clear" w:color="auto" w:fill="auto"/>
          </w:tcPr>
          <w:p w:rsidR="00E72453" w:rsidRDefault="00E72453" w:rsidP="00C9042D">
            <w:pPr>
              <w:jc w:val="both"/>
              <w:rPr>
                <w:rFonts w:cs="Arial"/>
                <w:sz w:val="20"/>
              </w:rPr>
            </w:pPr>
            <w:r>
              <w:rPr>
                <w:rFonts w:cs="Arial"/>
                <w:sz w:val="20"/>
              </w:rPr>
              <w:t>Proposición con Punto de Acuerdo por el que se aprueba colocar en el Muro de Honor del Pleno del H. Congreso del Estado de Tabasco, con letras doradas, el nombre del General Carlos Greene Ramírez</w:t>
            </w:r>
          </w:p>
        </w:tc>
        <w:tc>
          <w:tcPr>
            <w:tcW w:w="605" w:type="pct"/>
            <w:shd w:val="clear" w:color="auto" w:fill="auto"/>
          </w:tcPr>
          <w:p w:rsidR="00E72453" w:rsidRDefault="00900B20" w:rsidP="00630B12">
            <w:pPr>
              <w:rPr>
                <w:bCs/>
                <w:sz w:val="20"/>
              </w:rPr>
            </w:pPr>
            <w:r>
              <w:rPr>
                <w:bCs/>
                <w:sz w:val="20"/>
                <w:lang w:val="es-ES_tradnl"/>
              </w:rPr>
              <w:t>Instructora de la Cámara, Justicia y Gran Jurado y Reglamento y Prácticas Parlamentarias</w:t>
            </w:r>
          </w:p>
        </w:tc>
        <w:tc>
          <w:tcPr>
            <w:tcW w:w="541" w:type="pct"/>
            <w:shd w:val="clear" w:color="auto" w:fill="auto"/>
          </w:tcPr>
          <w:p w:rsidR="00E72453" w:rsidRDefault="003A6B14" w:rsidP="004F623F">
            <w:pPr>
              <w:jc w:val="center"/>
              <w:rPr>
                <w:rFonts w:cs="Arial"/>
                <w:sz w:val="20"/>
              </w:rPr>
            </w:pPr>
            <w:r>
              <w:rPr>
                <w:rFonts w:cs="Arial"/>
                <w:sz w:val="20"/>
              </w:rPr>
              <w:t>09</w:t>
            </w:r>
            <w:r w:rsidR="00E72453">
              <w:rPr>
                <w:rFonts w:cs="Arial"/>
                <w:sz w:val="20"/>
              </w:rPr>
              <w:t>-Mayo-2019</w:t>
            </w:r>
          </w:p>
        </w:tc>
        <w:tc>
          <w:tcPr>
            <w:tcW w:w="700" w:type="pct"/>
            <w:shd w:val="clear" w:color="auto" w:fill="auto"/>
          </w:tcPr>
          <w:p w:rsidR="00E72453" w:rsidRDefault="00E72453" w:rsidP="001852D5">
            <w:pPr>
              <w:rPr>
                <w:bCs/>
                <w:sz w:val="20"/>
              </w:rPr>
            </w:pPr>
            <w:r>
              <w:rPr>
                <w:bCs/>
                <w:sz w:val="20"/>
              </w:rPr>
              <w:t>Dip. Charlie Valentino Flores Vera</w:t>
            </w:r>
          </w:p>
          <w:p w:rsidR="00E72453" w:rsidRDefault="00E72453" w:rsidP="001852D5">
            <w:pPr>
              <w:rPr>
                <w:bCs/>
                <w:sz w:val="20"/>
              </w:rPr>
            </w:pPr>
            <w:r>
              <w:rPr>
                <w:bCs/>
                <w:sz w:val="20"/>
              </w:rPr>
              <w:t xml:space="preserve">MORENA </w:t>
            </w:r>
          </w:p>
        </w:tc>
        <w:tc>
          <w:tcPr>
            <w:tcW w:w="660" w:type="pct"/>
          </w:tcPr>
          <w:p w:rsidR="00E72453" w:rsidRPr="001B36A1" w:rsidRDefault="00E32579" w:rsidP="00602C39">
            <w:pPr>
              <w:jc w:val="both"/>
              <w:rPr>
                <w:rFonts w:eastAsia="Arial" w:cs="Arial"/>
                <w:b/>
                <w:color w:val="000000"/>
                <w:sz w:val="20"/>
              </w:rPr>
            </w:pPr>
            <w:r>
              <w:rPr>
                <w:rFonts w:eastAsia="Arial" w:cs="Arial"/>
                <w:b/>
                <w:color w:val="000000"/>
                <w:sz w:val="20"/>
              </w:rPr>
              <w:t>Ninguna</w:t>
            </w:r>
          </w:p>
        </w:tc>
        <w:tc>
          <w:tcPr>
            <w:tcW w:w="600" w:type="pct"/>
            <w:shd w:val="clear" w:color="auto" w:fill="auto"/>
          </w:tcPr>
          <w:p w:rsidR="00E72453" w:rsidRDefault="00E72453" w:rsidP="001E7293">
            <w:pPr>
              <w:jc w:val="center"/>
              <w:rPr>
                <w:rFonts w:cs="Arial"/>
                <w:b/>
                <w:sz w:val="20"/>
              </w:rPr>
            </w:pPr>
          </w:p>
        </w:tc>
      </w:tr>
      <w:tr w:rsidR="00E72453" w:rsidRPr="00C037ED" w:rsidTr="004275D4">
        <w:trPr>
          <w:trHeight w:val="423"/>
          <w:jc w:val="center"/>
        </w:trPr>
        <w:tc>
          <w:tcPr>
            <w:tcW w:w="193"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3A6B14" w:rsidP="00F504C0">
            <w:pPr>
              <w:jc w:val="both"/>
              <w:rPr>
                <w:b/>
                <w:bCs/>
                <w:sz w:val="20"/>
              </w:rPr>
            </w:pPr>
            <w:r>
              <w:rPr>
                <w:b/>
                <w:bCs/>
                <w:sz w:val="20"/>
              </w:rPr>
              <w:t>92</w:t>
            </w:r>
          </w:p>
        </w:tc>
        <w:tc>
          <w:tcPr>
            <w:tcW w:w="1493" w:type="pct"/>
            <w:shd w:val="clear" w:color="auto" w:fill="auto"/>
          </w:tcPr>
          <w:p w:rsidR="00E72453" w:rsidRDefault="003A6B14" w:rsidP="00C9042D">
            <w:pPr>
              <w:jc w:val="both"/>
              <w:rPr>
                <w:rFonts w:cs="Arial"/>
                <w:sz w:val="20"/>
              </w:rPr>
            </w:pPr>
            <w:r>
              <w:rPr>
                <w:rFonts w:cs="Arial"/>
                <w:sz w:val="20"/>
              </w:rPr>
              <w:t xml:space="preserve">Proposición de Excitativa por el que se exhorta a la Comisión Ordinaria de Gobernación y Puntos Constitucionales, para que </w:t>
            </w:r>
            <w:r>
              <w:rPr>
                <w:rFonts w:cs="Arial"/>
                <w:sz w:val="20"/>
              </w:rPr>
              <w:lastRenderedPageBreak/>
              <w:t xml:space="preserve">dictamine la Iniciativa por la que se expide la Ley de Protección de Defensores de los Derechos Humanos y Periodistas del Estado de Tabasco </w:t>
            </w:r>
          </w:p>
        </w:tc>
        <w:tc>
          <w:tcPr>
            <w:tcW w:w="605" w:type="pct"/>
            <w:shd w:val="clear" w:color="auto" w:fill="auto"/>
          </w:tcPr>
          <w:p w:rsidR="00E72453" w:rsidRDefault="003A6B14" w:rsidP="00630B12">
            <w:pPr>
              <w:rPr>
                <w:bCs/>
                <w:sz w:val="20"/>
              </w:rPr>
            </w:pPr>
            <w:r>
              <w:rPr>
                <w:bCs/>
                <w:sz w:val="20"/>
              </w:rPr>
              <w:lastRenderedPageBreak/>
              <w:t xml:space="preserve">Junta de </w:t>
            </w:r>
            <w:r w:rsidR="00900B20">
              <w:rPr>
                <w:bCs/>
                <w:sz w:val="20"/>
              </w:rPr>
              <w:t>Coordinación</w:t>
            </w:r>
            <w:r>
              <w:rPr>
                <w:bCs/>
                <w:sz w:val="20"/>
              </w:rPr>
              <w:t xml:space="preserve"> </w:t>
            </w:r>
            <w:r w:rsidR="00900B20">
              <w:rPr>
                <w:bCs/>
                <w:sz w:val="20"/>
              </w:rPr>
              <w:t>Política</w:t>
            </w:r>
          </w:p>
        </w:tc>
        <w:tc>
          <w:tcPr>
            <w:tcW w:w="541" w:type="pct"/>
            <w:shd w:val="clear" w:color="auto" w:fill="auto"/>
          </w:tcPr>
          <w:p w:rsidR="00E72453" w:rsidRDefault="003A6B14" w:rsidP="004F623F">
            <w:pPr>
              <w:jc w:val="center"/>
              <w:rPr>
                <w:rFonts w:cs="Arial"/>
                <w:sz w:val="20"/>
              </w:rPr>
            </w:pPr>
            <w:r>
              <w:rPr>
                <w:rFonts w:cs="Arial"/>
                <w:sz w:val="20"/>
              </w:rPr>
              <w:t>09-Mayo-2019</w:t>
            </w:r>
          </w:p>
        </w:tc>
        <w:tc>
          <w:tcPr>
            <w:tcW w:w="700" w:type="pct"/>
            <w:shd w:val="clear" w:color="auto" w:fill="auto"/>
          </w:tcPr>
          <w:p w:rsidR="00E72453" w:rsidRDefault="003A6B14" w:rsidP="001852D5">
            <w:pPr>
              <w:rPr>
                <w:bCs/>
                <w:sz w:val="20"/>
              </w:rPr>
            </w:pPr>
            <w:r>
              <w:rPr>
                <w:bCs/>
                <w:sz w:val="20"/>
              </w:rPr>
              <w:t xml:space="preserve">Fracción Parlamentaria del PRI </w:t>
            </w:r>
          </w:p>
        </w:tc>
        <w:tc>
          <w:tcPr>
            <w:tcW w:w="660" w:type="pct"/>
          </w:tcPr>
          <w:p w:rsidR="00E72453" w:rsidRPr="00E32579" w:rsidRDefault="00E32579" w:rsidP="00E32579">
            <w:pPr>
              <w:widowControl w:val="0"/>
              <w:jc w:val="both"/>
              <w:rPr>
                <w:rFonts w:cs="Arial"/>
                <w:b/>
                <w:snapToGrid w:val="0"/>
                <w:sz w:val="20"/>
              </w:rPr>
            </w:pPr>
            <w:r w:rsidRPr="00E32579">
              <w:rPr>
                <w:rFonts w:eastAsia="Arial" w:cs="Arial"/>
                <w:b/>
                <w:color w:val="000000"/>
                <w:sz w:val="20"/>
              </w:rPr>
              <w:t xml:space="preserve">Diputadas y diputados: </w:t>
            </w:r>
            <w:r w:rsidRPr="00E32579">
              <w:rPr>
                <w:rFonts w:cs="Arial"/>
                <w:b/>
                <w:snapToGrid w:val="0"/>
                <w:sz w:val="20"/>
              </w:rPr>
              <w:t xml:space="preserve">Odette Carolina Lastra </w:t>
            </w:r>
            <w:r w:rsidRPr="00E32579">
              <w:rPr>
                <w:rFonts w:cs="Arial"/>
                <w:b/>
                <w:snapToGrid w:val="0"/>
                <w:sz w:val="20"/>
              </w:rPr>
              <w:lastRenderedPageBreak/>
              <w:t>García, Carlos Mario Ramos Hernández y Nelson Humberto Gallegos Vaca.</w:t>
            </w:r>
          </w:p>
        </w:tc>
        <w:tc>
          <w:tcPr>
            <w:tcW w:w="600" w:type="pct"/>
            <w:shd w:val="clear" w:color="auto" w:fill="auto"/>
          </w:tcPr>
          <w:p w:rsidR="00E72453" w:rsidRDefault="00E72453" w:rsidP="001E7293">
            <w:pPr>
              <w:jc w:val="center"/>
              <w:rPr>
                <w:rFonts w:cs="Arial"/>
                <w:b/>
                <w:sz w:val="20"/>
              </w:rPr>
            </w:pPr>
          </w:p>
        </w:tc>
      </w:tr>
      <w:tr w:rsidR="008717F8" w:rsidRPr="00C037ED" w:rsidTr="004275D4">
        <w:trPr>
          <w:trHeight w:val="423"/>
          <w:jc w:val="center"/>
        </w:trPr>
        <w:tc>
          <w:tcPr>
            <w:tcW w:w="193"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8717F8" w:rsidP="00F504C0">
            <w:pPr>
              <w:jc w:val="both"/>
              <w:rPr>
                <w:b/>
                <w:bCs/>
                <w:sz w:val="20"/>
              </w:rPr>
            </w:pPr>
            <w:r>
              <w:rPr>
                <w:b/>
                <w:bCs/>
                <w:sz w:val="20"/>
              </w:rPr>
              <w:t>93</w:t>
            </w:r>
          </w:p>
        </w:tc>
        <w:tc>
          <w:tcPr>
            <w:tcW w:w="1493" w:type="pct"/>
            <w:shd w:val="clear" w:color="auto" w:fill="auto"/>
          </w:tcPr>
          <w:p w:rsidR="008717F8" w:rsidRDefault="008717F8" w:rsidP="00C9042D">
            <w:pPr>
              <w:jc w:val="both"/>
              <w:rPr>
                <w:rFonts w:cs="Arial"/>
                <w:sz w:val="20"/>
              </w:rPr>
            </w:pPr>
            <w:r>
              <w:rPr>
                <w:rFonts w:cs="Arial"/>
                <w:sz w:val="20"/>
              </w:rPr>
              <w:t xml:space="preserve">Proposición con Punto de Acuerdo por el que se exhorta respetuosamente a la Cámara de Diputados del H. Congreso de la Unión, para que, mediante la revisión y análisis a las diversas leyes de la reforma energética promulgada en el año 2014, reforme, adicione o derogue la carga administrativa y/o normatividad que regula a concesionarios de venta y distribución de combustibles en México </w:t>
            </w:r>
          </w:p>
        </w:tc>
        <w:tc>
          <w:tcPr>
            <w:tcW w:w="605" w:type="pct"/>
            <w:shd w:val="clear" w:color="auto" w:fill="auto"/>
          </w:tcPr>
          <w:p w:rsidR="008717F8" w:rsidRDefault="00B8078F" w:rsidP="00630B12">
            <w:pPr>
              <w:rPr>
                <w:bCs/>
                <w:sz w:val="20"/>
              </w:rPr>
            </w:pPr>
            <w:r>
              <w:rPr>
                <w:bCs/>
                <w:sz w:val="20"/>
              </w:rPr>
              <w:t xml:space="preserve">Recursos Hidráulicos, Energía y Protección Ambiental </w:t>
            </w:r>
          </w:p>
        </w:tc>
        <w:tc>
          <w:tcPr>
            <w:tcW w:w="541" w:type="pct"/>
            <w:shd w:val="clear" w:color="auto" w:fill="auto"/>
          </w:tcPr>
          <w:p w:rsidR="008717F8" w:rsidRDefault="008717F8" w:rsidP="004F623F">
            <w:pPr>
              <w:jc w:val="center"/>
              <w:rPr>
                <w:rFonts w:cs="Arial"/>
                <w:sz w:val="20"/>
              </w:rPr>
            </w:pPr>
            <w:r>
              <w:rPr>
                <w:rFonts w:cs="Arial"/>
                <w:sz w:val="20"/>
              </w:rPr>
              <w:t>14-Mayo-2019</w:t>
            </w:r>
          </w:p>
        </w:tc>
        <w:tc>
          <w:tcPr>
            <w:tcW w:w="700" w:type="pct"/>
            <w:shd w:val="clear" w:color="auto" w:fill="auto"/>
          </w:tcPr>
          <w:p w:rsidR="008717F8" w:rsidRDefault="00A56AFC" w:rsidP="001852D5">
            <w:pPr>
              <w:rPr>
                <w:bCs/>
                <w:sz w:val="20"/>
              </w:rPr>
            </w:pPr>
            <w:r>
              <w:rPr>
                <w:bCs/>
                <w:sz w:val="20"/>
              </w:rPr>
              <w:t>Dip. Alma Rosa Espadas Hernández</w:t>
            </w:r>
          </w:p>
          <w:p w:rsidR="00A56AFC" w:rsidRDefault="00A56AFC" w:rsidP="001852D5">
            <w:pPr>
              <w:rPr>
                <w:bCs/>
                <w:sz w:val="20"/>
              </w:rPr>
            </w:pPr>
            <w:r>
              <w:rPr>
                <w:bCs/>
                <w:sz w:val="20"/>
              </w:rPr>
              <w:t xml:space="preserve">MORENA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Ricardo Fitz Mendoza, Dolores del Carmen Gutiérrez Zurita, Elsy Lydia izquierdo Morales, Agustín Silva Vidal, Patricia Hernández Calderón, Nicolás Carlos Bellizia Aboaf, Katia Ornelas Gil, Ingrid Margarita Rosas Pantoja y Nelson Humberto Gallegos Vaca.</w:t>
            </w:r>
          </w:p>
        </w:tc>
        <w:tc>
          <w:tcPr>
            <w:tcW w:w="600" w:type="pct"/>
            <w:shd w:val="clear" w:color="auto" w:fill="auto"/>
          </w:tcPr>
          <w:p w:rsidR="00160E46" w:rsidRPr="000B14A4" w:rsidRDefault="00160E46" w:rsidP="00160E46">
            <w:pPr>
              <w:jc w:val="center"/>
              <w:rPr>
                <w:rFonts w:cs="Arial"/>
                <w:b/>
                <w:sz w:val="20"/>
              </w:rPr>
            </w:pPr>
            <w:r>
              <w:rPr>
                <w:rFonts w:cs="Arial"/>
                <w:b/>
                <w:sz w:val="20"/>
              </w:rPr>
              <w:t>P.A. 013</w:t>
            </w:r>
          </w:p>
          <w:p w:rsidR="008717F8" w:rsidRDefault="00160E46" w:rsidP="00160E46">
            <w:pPr>
              <w:jc w:val="center"/>
              <w:rPr>
                <w:rFonts w:cs="Arial"/>
                <w:b/>
                <w:sz w:val="20"/>
              </w:rPr>
            </w:pPr>
            <w:r>
              <w:rPr>
                <w:rFonts w:cs="Arial"/>
                <w:sz w:val="20"/>
              </w:rPr>
              <w:t>Se aprobó en sesión extraordinaria de Pleno 05-Junio-2019</w:t>
            </w:r>
          </w:p>
        </w:tc>
      </w:tr>
      <w:tr w:rsidR="008717F8" w:rsidRPr="00C037ED" w:rsidTr="004275D4">
        <w:trPr>
          <w:trHeight w:val="423"/>
          <w:jc w:val="center"/>
        </w:trPr>
        <w:tc>
          <w:tcPr>
            <w:tcW w:w="193"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94</w:t>
            </w:r>
          </w:p>
        </w:tc>
        <w:tc>
          <w:tcPr>
            <w:tcW w:w="1493"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al Titular del Poder Ejecutivo del Estado, para que en ejercicio de sus facultades garantice la creación de un fondo de apoyo para trabajadores del sector pesquero </w:t>
            </w:r>
          </w:p>
        </w:tc>
        <w:tc>
          <w:tcPr>
            <w:tcW w:w="605" w:type="pct"/>
            <w:shd w:val="clear" w:color="auto" w:fill="auto"/>
          </w:tcPr>
          <w:p w:rsidR="008717F8" w:rsidRDefault="00B8078F" w:rsidP="00630B12">
            <w:pPr>
              <w:rPr>
                <w:bCs/>
                <w:sz w:val="20"/>
              </w:rPr>
            </w:pPr>
            <w:r>
              <w:rPr>
                <w:bCs/>
                <w:sz w:val="20"/>
              </w:rPr>
              <w:t>Desarrollo Agropecuario, Forestal y Pesquero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F2203B" w:rsidP="001852D5">
            <w:pPr>
              <w:rPr>
                <w:bCs/>
                <w:sz w:val="20"/>
              </w:rPr>
            </w:pPr>
            <w:r>
              <w:rPr>
                <w:bCs/>
                <w:sz w:val="20"/>
              </w:rPr>
              <w:t>Dip. Elsy Lydia Izquierdo Morales</w:t>
            </w:r>
          </w:p>
          <w:p w:rsidR="00F2203B" w:rsidRDefault="00F2203B" w:rsidP="001852D5">
            <w:pPr>
              <w:rPr>
                <w:bCs/>
                <w:sz w:val="20"/>
              </w:rPr>
            </w:pPr>
            <w:r>
              <w:rPr>
                <w:bCs/>
                <w:sz w:val="20"/>
              </w:rPr>
              <w:t xml:space="preserve">PRD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Ingrid Margarita Rosas Pantoja, Minerva Santos García, Nicolás Carlos Belliza Aboaf, Patricia Hernández Calderón, Agustín Silva Vidal, Dolores del Carmen Gutiérrez Zurita y Gerald Washington Herrera Castellanos.</w:t>
            </w:r>
          </w:p>
        </w:tc>
        <w:tc>
          <w:tcPr>
            <w:tcW w:w="600" w:type="pct"/>
            <w:shd w:val="clear" w:color="auto" w:fill="auto"/>
          </w:tcPr>
          <w:p w:rsidR="008717F8" w:rsidRDefault="008717F8" w:rsidP="001E7293">
            <w:pPr>
              <w:jc w:val="center"/>
              <w:rPr>
                <w:rFonts w:cs="Arial"/>
                <w:b/>
                <w:sz w:val="20"/>
              </w:rPr>
            </w:pPr>
          </w:p>
        </w:tc>
      </w:tr>
      <w:tr w:rsidR="008717F8" w:rsidRPr="00C037ED" w:rsidTr="004275D4">
        <w:trPr>
          <w:trHeight w:val="423"/>
          <w:jc w:val="center"/>
        </w:trPr>
        <w:tc>
          <w:tcPr>
            <w:tcW w:w="193"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95</w:t>
            </w:r>
          </w:p>
        </w:tc>
        <w:tc>
          <w:tcPr>
            <w:tcW w:w="1493"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 la representación en el Estado del Instituto Nacional de </w:t>
            </w:r>
            <w:r w:rsidR="00963141">
              <w:rPr>
                <w:rFonts w:cs="Arial"/>
                <w:sz w:val="20"/>
              </w:rPr>
              <w:t>Antropología</w:t>
            </w:r>
            <w:r>
              <w:rPr>
                <w:rFonts w:cs="Arial"/>
                <w:sz w:val="20"/>
              </w:rPr>
              <w:t xml:space="preserve"> e Historia, Centro INAH Tabasco; a las secretarías de Cultura y Turismo del Estado; y a los 17 ayuntamientos de la Entidad; </w:t>
            </w:r>
            <w:r w:rsidR="00963141">
              <w:rPr>
                <w:rFonts w:cs="Arial"/>
                <w:sz w:val="20"/>
              </w:rPr>
              <w:t xml:space="preserve">para </w:t>
            </w:r>
            <w:r w:rsidR="00963141">
              <w:rPr>
                <w:rFonts w:cs="Arial"/>
                <w:sz w:val="20"/>
              </w:rPr>
              <w:lastRenderedPageBreak/>
              <w:t xml:space="preserve">que en el ámbito de sus competencias, realicen acciones coordinadas para el rescate y promoción de los centros históricos de las cabeceras municipales </w:t>
            </w:r>
          </w:p>
        </w:tc>
        <w:tc>
          <w:tcPr>
            <w:tcW w:w="605" w:type="pct"/>
            <w:shd w:val="clear" w:color="auto" w:fill="auto"/>
          </w:tcPr>
          <w:p w:rsidR="008717F8" w:rsidRDefault="00B8078F" w:rsidP="00630B12">
            <w:pPr>
              <w:rPr>
                <w:bCs/>
                <w:sz w:val="20"/>
              </w:rPr>
            </w:pPr>
            <w:r>
              <w:rPr>
                <w:bCs/>
                <w:sz w:val="20"/>
              </w:rPr>
              <w:lastRenderedPageBreak/>
              <w:t>Fomento y Desarrollo Industrial, Económico, Artesanal, Comercial y Turístico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963141" w:rsidP="001852D5">
            <w:pPr>
              <w:rPr>
                <w:bCs/>
                <w:sz w:val="20"/>
              </w:rPr>
            </w:pPr>
            <w:r>
              <w:rPr>
                <w:bCs/>
                <w:sz w:val="20"/>
              </w:rPr>
              <w:t xml:space="preserve">Dip. Agustín Silva Vidal </w:t>
            </w:r>
          </w:p>
          <w:p w:rsidR="00963141" w:rsidRDefault="00963141"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 xml:space="preserve">Elsy Lydia Izquierdo Morales, Patricia Hernández Calderón, </w:t>
            </w:r>
            <w:r w:rsidRPr="007466A5">
              <w:rPr>
                <w:rFonts w:cs="Arial"/>
                <w:b/>
                <w:snapToGrid w:val="0"/>
                <w:sz w:val="20"/>
              </w:rPr>
              <w:lastRenderedPageBreak/>
              <w:t>Nicolás Carlos Bellizia Aboaf, Minerva Santos García e Ingrid Margarita Rosas Pantoja.</w:t>
            </w:r>
          </w:p>
        </w:tc>
        <w:tc>
          <w:tcPr>
            <w:tcW w:w="600" w:type="pct"/>
            <w:shd w:val="clear" w:color="auto" w:fill="auto"/>
          </w:tcPr>
          <w:p w:rsidR="008717F8" w:rsidRDefault="008717F8" w:rsidP="001E7293">
            <w:pPr>
              <w:jc w:val="center"/>
              <w:rPr>
                <w:rFonts w:cs="Arial"/>
                <w:b/>
                <w:sz w:val="20"/>
              </w:rPr>
            </w:pPr>
          </w:p>
        </w:tc>
      </w:tr>
      <w:tr w:rsidR="008717F8" w:rsidRPr="00C037ED" w:rsidTr="004275D4">
        <w:trPr>
          <w:trHeight w:val="423"/>
          <w:jc w:val="center"/>
        </w:trPr>
        <w:tc>
          <w:tcPr>
            <w:tcW w:w="193"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963141" w:rsidP="00F504C0">
            <w:pPr>
              <w:jc w:val="both"/>
              <w:rPr>
                <w:b/>
                <w:bCs/>
                <w:sz w:val="20"/>
              </w:rPr>
            </w:pPr>
            <w:r>
              <w:rPr>
                <w:b/>
                <w:bCs/>
                <w:sz w:val="20"/>
              </w:rPr>
              <w:t>96</w:t>
            </w:r>
          </w:p>
        </w:tc>
        <w:tc>
          <w:tcPr>
            <w:tcW w:w="1493" w:type="pct"/>
            <w:shd w:val="clear" w:color="auto" w:fill="auto"/>
          </w:tcPr>
          <w:p w:rsidR="008717F8" w:rsidRDefault="00963141" w:rsidP="00C9042D">
            <w:pPr>
              <w:jc w:val="both"/>
              <w:rPr>
                <w:rFonts w:cs="Arial"/>
                <w:sz w:val="20"/>
              </w:rPr>
            </w:pPr>
            <w:r>
              <w:rPr>
                <w:rFonts w:cs="Arial"/>
                <w:sz w:val="20"/>
              </w:rPr>
              <w:t>Proposición con Punto de Acuerdo por el que se exhorta a los 17 ayuntamientos de los municipios del Estado, a implementar y llevar a cabo acciones inmediatas para la protección, cuidado y conservación de las áreas verdes y arbolado que existen principalmen</w:t>
            </w:r>
            <w:r w:rsidR="007822E0">
              <w:rPr>
                <w:rFonts w:cs="Arial"/>
                <w:sz w:val="20"/>
              </w:rPr>
              <w:t xml:space="preserve">te en las cabeceras municipales, los cuales contribuyen a aminorar las altas temperaturas que actualmente se presentan en nuestra región, y de esta manera garantizar la sustentabilidad de las zonas urbanas </w:t>
            </w:r>
          </w:p>
        </w:tc>
        <w:tc>
          <w:tcPr>
            <w:tcW w:w="605" w:type="pct"/>
            <w:shd w:val="clear" w:color="auto" w:fill="auto"/>
          </w:tcPr>
          <w:p w:rsidR="008717F8" w:rsidRDefault="00B8078F" w:rsidP="00630B12">
            <w:pPr>
              <w:rPr>
                <w:bCs/>
                <w:sz w:val="20"/>
              </w:rPr>
            </w:pPr>
            <w:r>
              <w:rPr>
                <w:bCs/>
                <w:sz w:val="20"/>
              </w:rPr>
              <w:t>Recursos Hidráulicos, Energía y Protección Ambiental</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B73AFA" w:rsidP="001852D5">
            <w:pPr>
              <w:rPr>
                <w:bCs/>
                <w:sz w:val="20"/>
              </w:rPr>
            </w:pPr>
            <w:r>
              <w:rPr>
                <w:bCs/>
                <w:sz w:val="20"/>
              </w:rPr>
              <w:t xml:space="preserve">Dip. Patricia </w:t>
            </w:r>
            <w:r w:rsidR="00135753">
              <w:rPr>
                <w:bCs/>
                <w:sz w:val="20"/>
              </w:rPr>
              <w:t>Hernández</w:t>
            </w:r>
            <w:r>
              <w:rPr>
                <w:bCs/>
                <w:sz w:val="20"/>
              </w:rPr>
              <w:t xml:space="preserve"> </w:t>
            </w:r>
            <w:r w:rsidR="00135753">
              <w:rPr>
                <w:bCs/>
                <w:sz w:val="20"/>
              </w:rPr>
              <w:t>Calderón</w:t>
            </w:r>
          </w:p>
          <w:p w:rsidR="00B73AFA" w:rsidRDefault="00B73AFA"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Agustín Silva Vidal, Elsy Lydia Izquierdo Morales, Katia Ornelas Gil, Nelson Humberto Gallegos Vaca, Gerald Washington Herrera Castellanos, José Manuel Sepúlveda del Valle, Minerva Santos García, Dolores del Carmen Gutiérrez Zurita y Nicolás Carlos Bellizia Aboaf.</w:t>
            </w:r>
          </w:p>
        </w:tc>
        <w:tc>
          <w:tcPr>
            <w:tcW w:w="600" w:type="pct"/>
            <w:shd w:val="clear" w:color="auto" w:fill="auto"/>
          </w:tcPr>
          <w:p w:rsidR="008717F8" w:rsidRDefault="008717F8" w:rsidP="001E7293">
            <w:pPr>
              <w:jc w:val="center"/>
              <w:rPr>
                <w:rFonts w:cs="Arial"/>
                <w:b/>
                <w:sz w:val="20"/>
              </w:rPr>
            </w:pPr>
          </w:p>
        </w:tc>
      </w:tr>
      <w:tr w:rsidR="000C2F88" w:rsidRPr="00C037ED" w:rsidTr="004275D4">
        <w:trPr>
          <w:trHeight w:val="423"/>
          <w:jc w:val="center"/>
        </w:trPr>
        <w:tc>
          <w:tcPr>
            <w:tcW w:w="193" w:type="pct"/>
          </w:tcPr>
          <w:p w:rsidR="000C2F88" w:rsidRPr="00C037ED" w:rsidRDefault="000C2F88" w:rsidP="00F504C0">
            <w:pPr>
              <w:pStyle w:val="Prrafodelista"/>
              <w:numPr>
                <w:ilvl w:val="0"/>
                <w:numId w:val="1"/>
              </w:numPr>
              <w:jc w:val="both"/>
              <w:rPr>
                <w:b/>
                <w:bCs/>
                <w:sz w:val="20"/>
              </w:rPr>
            </w:pPr>
          </w:p>
        </w:tc>
        <w:tc>
          <w:tcPr>
            <w:tcW w:w="207" w:type="pct"/>
            <w:shd w:val="clear" w:color="auto" w:fill="auto"/>
          </w:tcPr>
          <w:p w:rsidR="000C2F88" w:rsidRDefault="000C2F88" w:rsidP="00F504C0">
            <w:pPr>
              <w:jc w:val="both"/>
              <w:rPr>
                <w:b/>
                <w:bCs/>
                <w:sz w:val="20"/>
              </w:rPr>
            </w:pPr>
            <w:r>
              <w:rPr>
                <w:b/>
                <w:bCs/>
                <w:sz w:val="20"/>
              </w:rPr>
              <w:t>97</w:t>
            </w:r>
          </w:p>
        </w:tc>
        <w:tc>
          <w:tcPr>
            <w:tcW w:w="1493" w:type="pct"/>
            <w:shd w:val="clear" w:color="auto" w:fill="auto"/>
          </w:tcPr>
          <w:p w:rsidR="000C2F88" w:rsidRDefault="0085730D" w:rsidP="00C9042D">
            <w:pPr>
              <w:jc w:val="both"/>
              <w:rPr>
                <w:rFonts w:cs="Arial"/>
                <w:sz w:val="20"/>
              </w:rPr>
            </w:pPr>
            <w:r>
              <w:rPr>
                <w:rFonts w:cs="Arial"/>
                <w:sz w:val="20"/>
              </w:rPr>
              <w:t>Proposición</w:t>
            </w:r>
            <w:r w:rsidR="000C2F88">
              <w:rPr>
                <w:rFonts w:cs="Arial"/>
                <w:sz w:val="20"/>
              </w:rPr>
              <w:t xml:space="preserve"> con Punto de Acuerdo por el que se exhorta al ciudadano Gobernador del Estado y a otras autoridades locales, para que implementen políticas </w:t>
            </w:r>
            <w:r>
              <w:rPr>
                <w:rFonts w:cs="Arial"/>
                <w:sz w:val="20"/>
              </w:rPr>
              <w:t>públicas</w:t>
            </w:r>
            <w:r w:rsidR="000C2F88">
              <w:rPr>
                <w:rFonts w:cs="Arial"/>
                <w:sz w:val="20"/>
              </w:rPr>
              <w:t xml:space="preserve"> a fin de otorgar </w:t>
            </w:r>
            <w:r>
              <w:rPr>
                <w:rFonts w:cs="Arial"/>
                <w:sz w:val="20"/>
              </w:rPr>
              <w:t>un subsidio o estímulo fiscal, para las personas físicas o jurídicas colectivas que contraten igual número de mujeres y hombres y les paguen un salario similar por el desempeño de un trabajo igual; a fin de contribuir a que se alcance la igualdad laboral entre mujeres y hombres</w:t>
            </w:r>
          </w:p>
        </w:tc>
        <w:tc>
          <w:tcPr>
            <w:tcW w:w="605" w:type="pct"/>
            <w:shd w:val="clear" w:color="auto" w:fill="auto"/>
          </w:tcPr>
          <w:p w:rsidR="000C2F88" w:rsidRDefault="0044142F" w:rsidP="00630B12">
            <w:pPr>
              <w:rPr>
                <w:bCs/>
                <w:sz w:val="20"/>
              </w:rPr>
            </w:pPr>
            <w:r>
              <w:rPr>
                <w:bCs/>
                <w:sz w:val="20"/>
              </w:rPr>
              <w:t>Hacienda y Finanzas</w:t>
            </w:r>
          </w:p>
        </w:tc>
        <w:tc>
          <w:tcPr>
            <w:tcW w:w="541" w:type="pct"/>
            <w:shd w:val="clear" w:color="auto" w:fill="auto"/>
          </w:tcPr>
          <w:p w:rsidR="000C2F88" w:rsidRPr="00853F6B" w:rsidRDefault="0085730D" w:rsidP="008717F8">
            <w:pPr>
              <w:jc w:val="center"/>
              <w:rPr>
                <w:rFonts w:cs="Arial"/>
                <w:sz w:val="20"/>
              </w:rPr>
            </w:pPr>
            <w:r>
              <w:rPr>
                <w:rFonts w:cs="Arial"/>
                <w:sz w:val="20"/>
              </w:rPr>
              <w:t>26-Junio-2019</w:t>
            </w:r>
          </w:p>
        </w:tc>
        <w:tc>
          <w:tcPr>
            <w:tcW w:w="700" w:type="pct"/>
            <w:shd w:val="clear" w:color="auto" w:fill="auto"/>
          </w:tcPr>
          <w:p w:rsidR="000C2F88" w:rsidRDefault="0085730D" w:rsidP="001852D5">
            <w:pPr>
              <w:rPr>
                <w:bCs/>
                <w:sz w:val="20"/>
              </w:rPr>
            </w:pPr>
            <w:r>
              <w:rPr>
                <w:bCs/>
                <w:sz w:val="20"/>
              </w:rPr>
              <w:t>Dip. Katia Ornelas Gil</w:t>
            </w:r>
          </w:p>
          <w:p w:rsidR="0085730D" w:rsidRDefault="0085730D" w:rsidP="001852D5">
            <w:pPr>
              <w:rPr>
                <w:bCs/>
                <w:sz w:val="20"/>
              </w:rPr>
            </w:pPr>
            <w:r>
              <w:rPr>
                <w:bCs/>
                <w:sz w:val="20"/>
              </w:rPr>
              <w:t xml:space="preserve">PRI </w:t>
            </w:r>
          </w:p>
        </w:tc>
        <w:tc>
          <w:tcPr>
            <w:tcW w:w="660" w:type="pct"/>
          </w:tcPr>
          <w:p w:rsidR="000C2F88" w:rsidRPr="007466A5" w:rsidRDefault="000C2F88" w:rsidP="007466A5">
            <w:pPr>
              <w:widowControl w:val="0"/>
              <w:jc w:val="both"/>
              <w:rPr>
                <w:rFonts w:eastAsia="Arial" w:cs="Arial"/>
                <w:b/>
                <w:color w:val="000000"/>
                <w:sz w:val="20"/>
              </w:rPr>
            </w:pPr>
          </w:p>
        </w:tc>
        <w:tc>
          <w:tcPr>
            <w:tcW w:w="600" w:type="pct"/>
            <w:shd w:val="clear" w:color="auto" w:fill="auto"/>
          </w:tcPr>
          <w:p w:rsidR="000C2F88" w:rsidRDefault="000C2F88" w:rsidP="001E7293">
            <w:pPr>
              <w:jc w:val="center"/>
              <w:rPr>
                <w:rFonts w:cs="Arial"/>
                <w:b/>
                <w:sz w:val="20"/>
              </w:rPr>
            </w:pPr>
          </w:p>
        </w:tc>
      </w:tr>
      <w:tr w:rsidR="000C2F88" w:rsidRPr="00C037ED" w:rsidTr="004275D4">
        <w:trPr>
          <w:trHeight w:val="423"/>
          <w:jc w:val="center"/>
        </w:trPr>
        <w:tc>
          <w:tcPr>
            <w:tcW w:w="193" w:type="pct"/>
          </w:tcPr>
          <w:p w:rsidR="000C2F88" w:rsidRPr="00C037ED" w:rsidRDefault="000C2F88" w:rsidP="00F504C0">
            <w:pPr>
              <w:pStyle w:val="Prrafodelista"/>
              <w:numPr>
                <w:ilvl w:val="0"/>
                <w:numId w:val="1"/>
              </w:numPr>
              <w:jc w:val="both"/>
              <w:rPr>
                <w:b/>
                <w:bCs/>
                <w:sz w:val="20"/>
              </w:rPr>
            </w:pPr>
          </w:p>
        </w:tc>
        <w:tc>
          <w:tcPr>
            <w:tcW w:w="207" w:type="pct"/>
            <w:shd w:val="clear" w:color="auto" w:fill="auto"/>
          </w:tcPr>
          <w:p w:rsidR="000C2F88" w:rsidRDefault="000C2F88" w:rsidP="00F504C0">
            <w:pPr>
              <w:jc w:val="both"/>
              <w:rPr>
                <w:b/>
                <w:bCs/>
                <w:sz w:val="20"/>
              </w:rPr>
            </w:pPr>
            <w:r>
              <w:rPr>
                <w:b/>
                <w:bCs/>
                <w:sz w:val="20"/>
              </w:rPr>
              <w:t>98</w:t>
            </w:r>
          </w:p>
        </w:tc>
        <w:tc>
          <w:tcPr>
            <w:tcW w:w="1493" w:type="pct"/>
            <w:shd w:val="clear" w:color="auto" w:fill="auto"/>
          </w:tcPr>
          <w:p w:rsidR="000C2F88" w:rsidRDefault="005344D2" w:rsidP="00C9042D">
            <w:pPr>
              <w:jc w:val="both"/>
              <w:rPr>
                <w:rFonts w:cs="Arial"/>
                <w:sz w:val="20"/>
              </w:rPr>
            </w:pPr>
            <w:r>
              <w:rPr>
                <w:rFonts w:cs="Arial"/>
                <w:sz w:val="20"/>
              </w:rPr>
              <w:t xml:space="preserve">Proposición con Punto de Acuerdo por el que se exhorta al Ciudadano Presidente de la República, al titular de la Secretaría de Agricultura y Desarrollo Rural SADER; y al Director de SENASICA, así como a otras autoridades para que activen los protocolos sanitarios a fin de que los ganaderos mexicanos puedan exportar ganado de México para el mundo, sin ningún problema y realicen </w:t>
            </w:r>
            <w:r>
              <w:rPr>
                <w:rFonts w:cs="Arial"/>
                <w:sz w:val="20"/>
              </w:rPr>
              <w:lastRenderedPageBreak/>
              <w:t>las acciones pertinentes para evitar el ingreso de ganado ilícito de Centroamérica</w:t>
            </w:r>
          </w:p>
        </w:tc>
        <w:tc>
          <w:tcPr>
            <w:tcW w:w="605" w:type="pct"/>
            <w:shd w:val="clear" w:color="auto" w:fill="auto"/>
          </w:tcPr>
          <w:p w:rsidR="000C2F88" w:rsidRDefault="0044142F" w:rsidP="00630B12">
            <w:pPr>
              <w:rPr>
                <w:bCs/>
                <w:sz w:val="20"/>
              </w:rPr>
            </w:pPr>
            <w:r>
              <w:rPr>
                <w:bCs/>
                <w:sz w:val="20"/>
              </w:rPr>
              <w:lastRenderedPageBreak/>
              <w:t xml:space="preserve">Desarrollo Agropecuario, Forestal y Pesquero </w:t>
            </w:r>
            <w:bookmarkStart w:id="0" w:name="_GoBack"/>
            <w:bookmarkEnd w:id="0"/>
          </w:p>
        </w:tc>
        <w:tc>
          <w:tcPr>
            <w:tcW w:w="541" w:type="pct"/>
            <w:shd w:val="clear" w:color="auto" w:fill="auto"/>
          </w:tcPr>
          <w:p w:rsidR="000C2F88" w:rsidRPr="00853F6B" w:rsidRDefault="005344D2" w:rsidP="008717F8">
            <w:pPr>
              <w:jc w:val="center"/>
              <w:rPr>
                <w:rFonts w:cs="Arial"/>
                <w:sz w:val="20"/>
              </w:rPr>
            </w:pPr>
            <w:r>
              <w:rPr>
                <w:rFonts w:cs="Arial"/>
                <w:sz w:val="20"/>
              </w:rPr>
              <w:t>26-Junio-2019</w:t>
            </w:r>
          </w:p>
        </w:tc>
        <w:tc>
          <w:tcPr>
            <w:tcW w:w="700" w:type="pct"/>
            <w:shd w:val="clear" w:color="auto" w:fill="auto"/>
          </w:tcPr>
          <w:p w:rsidR="000C2F88" w:rsidRDefault="005344D2" w:rsidP="001852D5">
            <w:pPr>
              <w:rPr>
                <w:bCs/>
                <w:sz w:val="20"/>
              </w:rPr>
            </w:pPr>
            <w:r>
              <w:rPr>
                <w:bCs/>
                <w:sz w:val="20"/>
              </w:rPr>
              <w:t xml:space="preserve">Fracción Parlamentaria del Partido Revolucionario Institucional </w:t>
            </w:r>
          </w:p>
        </w:tc>
        <w:tc>
          <w:tcPr>
            <w:tcW w:w="660" w:type="pct"/>
          </w:tcPr>
          <w:p w:rsidR="000C2F88" w:rsidRPr="007466A5" w:rsidRDefault="000C2F88" w:rsidP="007466A5">
            <w:pPr>
              <w:widowControl w:val="0"/>
              <w:jc w:val="both"/>
              <w:rPr>
                <w:rFonts w:eastAsia="Arial" w:cs="Arial"/>
                <w:b/>
                <w:color w:val="000000"/>
                <w:sz w:val="20"/>
              </w:rPr>
            </w:pPr>
          </w:p>
        </w:tc>
        <w:tc>
          <w:tcPr>
            <w:tcW w:w="600" w:type="pct"/>
            <w:shd w:val="clear" w:color="auto" w:fill="auto"/>
          </w:tcPr>
          <w:p w:rsidR="000C2F88" w:rsidRDefault="000C2F88" w:rsidP="001E7293">
            <w:pPr>
              <w:jc w:val="center"/>
              <w:rPr>
                <w:rFonts w:cs="Arial"/>
                <w:b/>
                <w:sz w:val="20"/>
              </w:rPr>
            </w:pPr>
          </w:p>
        </w:tc>
      </w:tr>
    </w:tbl>
    <w:p w:rsidR="00F067B9" w:rsidRPr="00602C39" w:rsidRDefault="006A5B56">
      <w:r w:rsidRPr="00602C39">
        <w:lastRenderedPageBreak/>
        <w:t xml:space="preserve"> </w:t>
      </w:r>
      <w:r w:rsidR="00030E23" w:rsidRPr="00602C39">
        <w:t xml:space="preserve"> </w:t>
      </w:r>
      <w:r w:rsidR="0076609A" w:rsidRPr="00602C39">
        <w:t xml:space="preserve"> </w:t>
      </w:r>
      <w:r w:rsidR="00CF2750" w:rsidRPr="00602C39">
        <w:t xml:space="preserve"> </w:t>
      </w:r>
    </w:p>
    <w:sectPr w:rsidR="00F067B9" w:rsidRPr="00602C39" w:rsidSect="003609CF">
      <w:headerReference w:type="default" r:id="rId9"/>
      <w:footerReference w:type="default" r:id="rId10"/>
      <w:pgSz w:w="20160" w:h="12240" w:orient="landscape" w:code="5"/>
      <w:pgMar w:top="1701" w:right="1418" w:bottom="170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CC0" w:rsidRDefault="00A73CC0" w:rsidP="00F067B9">
      <w:r>
        <w:separator/>
      </w:r>
    </w:p>
  </w:endnote>
  <w:endnote w:type="continuationSeparator" w:id="0">
    <w:p w:rsidR="00A73CC0" w:rsidRDefault="00A73CC0" w:rsidP="00F0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9369"/>
      <w:docPartObj>
        <w:docPartGallery w:val="Page Numbers (Bottom of Page)"/>
        <w:docPartUnique/>
      </w:docPartObj>
    </w:sdtPr>
    <w:sdtEndPr/>
    <w:sdtContent>
      <w:p w:rsidR="008C2B1F" w:rsidRDefault="008C2B1F" w:rsidP="004275D4">
        <w:pPr>
          <w:pStyle w:val="Piedepgina"/>
          <w:ind w:right="314"/>
          <w:jc w:val="right"/>
        </w:pPr>
        <w:r>
          <w:fldChar w:fldCharType="begin"/>
        </w:r>
        <w:r>
          <w:instrText xml:space="preserve"> PAGE   \* MERGEFORMAT </w:instrText>
        </w:r>
        <w:r>
          <w:fldChar w:fldCharType="separate"/>
        </w:r>
        <w:r w:rsidR="0044142F">
          <w:rPr>
            <w:noProof/>
          </w:rPr>
          <w:t>35</w:t>
        </w:r>
        <w:r>
          <w:rPr>
            <w:noProof/>
          </w:rPr>
          <w:fldChar w:fldCharType="end"/>
        </w:r>
      </w:p>
    </w:sdtContent>
  </w:sdt>
  <w:p w:rsidR="008C2B1F" w:rsidRDefault="008C2B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CC0" w:rsidRDefault="00A73CC0" w:rsidP="00F067B9">
      <w:r>
        <w:separator/>
      </w:r>
    </w:p>
  </w:footnote>
  <w:footnote w:type="continuationSeparator" w:id="0">
    <w:p w:rsidR="00A73CC0" w:rsidRDefault="00A73CC0" w:rsidP="00F06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B1F" w:rsidRDefault="008C2B1F">
    <w:pPr>
      <w:pStyle w:val="Encabezado"/>
    </w:pPr>
    <w:r>
      <w:rPr>
        <w:noProof/>
        <w:sz w:val="20"/>
        <w:lang w:eastAsia="es-MX"/>
      </w:rPr>
      <w:drawing>
        <wp:anchor distT="0" distB="0" distL="114300" distR="114300" simplePos="0" relativeHeight="251661312" behindDoc="0" locked="0" layoutInCell="1" allowOverlap="1" wp14:anchorId="1F378CB7" wp14:editId="311DF9A2">
          <wp:simplePos x="0" y="0"/>
          <wp:positionH relativeFrom="column">
            <wp:posOffset>102870</wp:posOffset>
          </wp:positionH>
          <wp:positionV relativeFrom="paragraph">
            <wp:posOffset>46355</wp:posOffset>
          </wp:positionV>
          <wp:extent cx="934085" cy="904240"/>
          <wp:effectExtent l="0" t="0" r="0" b="0"/>
          <wp:wrapNone/>
          <wp:docPr id="1" name="Imagen 1" descr="escud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exico"/>
                  <pic:cNvPicPr>
                    <a:picLocks noChangeAspect="1" noChangeArrowheads="1"/>
                  </pic:cNvPicPr>
                </pic:nvPicPr>
                <pic:blipFill>
                  <a:blip r:embed="rId1"/>
                  <a:srcRect/>
                  <a:stretch>
                    <a:fillRect/>
                  </a:stretch>
                </pic:blipFill>
                <pic:spPr bwMode="auto">
                  <a:xfrm>
                    <a:off x="0" y="0"/>
                    <a:ext cx="934085" cy="904240"/>
                  </a:xfrm>
                  <a:prstGeom prst="rect">
                    <a:avLst/>
                  </a:prstGeom>
                  <a:noFill/>
                  <a:ln w="9525">
                    <a:noFill/>
                    <a:miter lim="800000"/>
                    <a:headEnd/>
                    <a:tailEnd/>
                  </a:ln>
                </pic:spPr>
              </pic:pic>
            </a:graphicData>
          </a:graphic>
          <wp14:sizeRelH relativeFrom="margin">
            <wp14:pctWidth>0</wp14:pctWidth>
          </wp14:sizeRelH>
        </wp:anchor>
      </w:drawing>
    </w:r>
  </w:p>
  <w:p w:rsidR="008C2B1F" w:rsidRPr="001559D7" w:rsidRDefault="00A73CC0" w:rsidP="00F067B9">
    <w:pPr>
      <w:pStyle w:val="Ttulo"/>
      <w:tabs>
        <w:tab w:val="left" w:pos="1018"/>
        <w:tab w:val="right" w:pos="14427"/>
      </w:tabs>
      <w:jc w:val="left"/>
    </w:pPr>
    <w:r>
      <w:rPr>
        <w:noProof/>
        <w:sz w:val="20"/>
        <w:lang w:val="es-ES"/>
      </w:rPr>
      <w:pict>
        <v:shapetype id="_x0000_t202" coordsize="21600,21600" o:spt="202" path="m,l,21600r21600,l21600,xe">
          <v:stroke joinstyle="miter"/>
          <v:path gradientshapeok="t" o:connecttype="rect"/>
        </v:shapetype>
        <v:shape id="_x0000_s2049" type="#_x0000_t202" style="position:absolute;margin-left:183.45pt;margin-top:3.55pt;width:439.05pt;height:71.45pt;z-index:251660288;mso-position-horizontal-relative:text;mso-position-vertical-relative:text" filled="f" stroked="f">
          <v:textbox style="mso-next-textbox:#_x0000_s2049">
            <w:txbxContent>
              <w:p w:rsidR="008C2B1F" w:rsidRPr="00A927F4" w:rsidRDefault="008C2B1F" w:rsidP="00F067B9">
                <w:pPr>
                  <w:jc w:val="center"/>
                  <w:rPr>
                    <w:rFonts w:ascii="Georgia" w:hAnsi="Georgia" w:cs="Arial"/>
                    <w:b/>
                    <w:sz w:val="32"/>
                    <w:szCs w:val="32"/>
                  </w:rPr>
                </w:pPr>
                <w:r w:rsidRPr="00A927F4">
                  <w:rPr>
                    <w:rFonts w:ascii="Georgia" w:hAnsi="Georgia" w:cs="Arial"/>
                    <w:b/>
                    <w:sz w:val="32"/>
                    <w:szCs w:val="32"/>
                  </w:rPr>
                  <w:t xml:space="preserve">Agenda General de Propuestas de Punto de Acuerdo </w:t>
                </w:r>
              </w:p>
              <w:p w:rsidR="008C2B1F" w:rsidRDefault="008C2B1F" w:rsidP="00F067B9">
                <w:pPr>
                  <w:jc w:val="center"/>
                  <w:rPr>
                    <w:rFonts w:ascii="Arial" w:hAnsi="Arial" w:cs="Arial"/>
                    <w:b/>
                    <w:sz w:val="32"/>
                    <w:szCs w:val="32"/>
                  </w:rPr>
                </w:pPr>
              </w:p>
              <w:p w:rsidR="008C2B1F" w:rsidRPr="00FD6EBD" w:rsidRDefault="008C2B1F" w:rsidP="00F067B9">
                <w:pPr>
                  <w:jc w:val="center"/>
                  <w:rPr>
                    <w:rFonts w:ascii="Arial" w:hAnsi="Arial" w:cs="Arial"/>
                    <w:b/>
                    <w:sz w:val="32"/>
                    <w:szCs w:val="32"/>
                  </w:rPr>
                </w:pPr>
              </w:p>
            </w:txbxContent>
          </v:textbox>
          <w10:wrap type="square"/>
        </v:shape>
      </w:pict>
    </w:r>
    <w:r w:rsidR="008C2B1F">
      <w:rPr>
        <w:noProof/>
        <w:lang w:eastAsia="es-MX"/>
      </w:rPr>
      <w:drawing>
        <wp:anchor distT="0" distB="0" distL="114300" distR="114300" simplePos="0" relativeHeight="251663360" behindDoc="0" locked="0" layoutInCell="1" allowOverlap="1" wp14:anchorId="5A894410" wp14:editId="5F0507E1">
          <wp:simplePos x="0" y="0"/>
          <wp:positionH relativeFrom="column">
            <wp:posOffset>9024620</wp:posOffset>
          </wp:positionH>
          <wp:positionV relativeFrom="paragraph">
            <wp:posOffset>101600</wp:posOffset>
          </wp:positionV>
          <wp:extent cx="1711960" cy="568960"/>
          <wp:effectExtent l="0" t="0" r="0" b="0"/>
          <wp:wrapSquare wrapText="bothSides"/>
          <wp:docPr id="2" name="Imagen 2" descr="C:\Users\Propietario\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ownloads\file (1).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1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B1F" w:rsidRDefault="008C2B1F" w:rsidP="00F067B9">
    <w:pPr>
      <w:pStyle w:val="Encabezado"/>
    </w:pPr>
  </w:p>
  <w:p w:rsidR="008C2B1F" w:rsidRDefault="008C2B1F">
    <w:pPr>
      <w:pStyle w:val="Encabezado"/>
    </w:pPr>
  </w:p>
  <w:p w:rsidR="008C2B1F" w:rsidRDefault="008C2B1F">
    <w:pPr>
      <w:pStyle w:val="Encabezado"/>
    </w:pPr>
  </w:p>
  <w:p w:rsidR="008C2B1F" w:rsidRDefault="008C2B1F">
    <w:pPr>
      <w:pStyle w:val="Encabezado"/>
    </w:pPr>
  </w:p>
  <w:p w:rsidR="008C2B1F" w:rsidRDefault="008C2B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A29F8"/>
    <w:multiLevelType w:val="hybridMultilevel"/>
    <w:tmpl w:val="7258FA7C"/>
    <w:lvl w:ilvl="0" w:tplc="02862D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2FC5360"/>
    <w:multiLevelType w:val="hybridMultilevel"/>
    <w:tmpl w:val="BB402E54"/>
    <w:lvl w:ilvl="0" w:tplc="53A2E780">
      <w:start w:val="26"/>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0C95CA7"/>
    <w:multiLevelType w:val="hybridMultilevel"/>
    <w:tmpl w:val="40C42712"/>
    <w:lvl w:ilvl="0" w:tplc="88C464B0">
      <w:start w:val="29"/>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67B9"/>
    <w:rsid w:val="00000B5F"/>
    <w:rsid w:val="00000CB1"/>
    <w:rsid w:val="00001CE5"/>
    <w:rsid w:val="00004187"/>
    <w:rsid w:val="000063A0"/>
    <w:rsid w:val="00007B67"/>
    <w:rsid w:val="000102A1"/>
    <w:rsid w:val="0001134A"/>
    <w:rsid w:val="00012A63"/>
    <w:rsid w:val="00012EBD"/>
    <w:rsid w:val="00013305"/>
    <w:rsid w:val="000135EE"/>
    <w:rsid w:val="00014052"/>
    <w:rsid w:val="00014D61"/>
    <w:rsid w:val="0001772F"/>
    <w:rsid w:val="00020536"/>
    <w:rsid w:val="000207D8"/>
    <w:rsid w:val="00020854"/>
    <w:rsid w:val="000219C1"/>
    <w:rsid w:val="00025475"/>
    <w:rsid w:val="000259FD"/>
    <w:rsid w:val="00025A91"/>
    <w:rsid w:val="00030B12"/>
    <w:rsid w:val="00030E23"/>
    <w:rsid w:val="00033BEA"/>
    <w:rsid w:val="00034402"/>
    <w:rsid w:val="00035084"/>
    <w:rsid w:val="00036AFD"/>
    <w:rsid w:val="000379F4"/>
    <w:rsid w:val="0004295C"/>
    <w:rsid w:val="00043393"/>
    <w:rsid w:val="00043734"/>
    <w:rsid w:val="00043F0A"/>
    <w:rsid w:val="0004515D"/>
    <w:rsid w:val="000453D2"/>
    <w:rsid w:val="000454E5"/>
    <w:rsid w:val="00046230"/>
    <w:rsid w:val="000463C5"/>
    <w:rsid w:val="0004757A"/>
    <w:rsid w:val="000534A6"/>
    <w:rsid w:val="00053D49"/>
    <w:rsid w:val="00056775"/>
    <w:rsid w:val="00060EF9"/>
    <w:rsid w:val="00061AAE"/>
    <w:rsid w:val="0006227D"/>
    <w:rsid w:val="00062633"/>
    <w:rsid w:val="0006388E"/>
    <w:rsid w:val="0006448D"/>
    <w:rsid w:val="00072752"/>
    <w:rsid w:val="00072E90"/>
    <w:rsid w:val="000740CB"/>
    <w:rsid w:val="000741BD"/>
    <w:rsid w:val="00074E92"/>
    <w:rsid w:val="0008106E"/>
    <w:rsid w:val="000814D8"/>
    <w:rsid w:val="0008190D"/>
    <w:rsid w:val="00081DC1"/>
    <w:rsid w:val="0008350B"/>
    <w:rsid w:val="00083824"/>
    <w:rsid w:val="00083D96"/>
    <w:rsid w:val="00085E81"/>
    <w:rsid w:val="00085F16"/>
    <w:rsid w:val="000907CF"/>
    <w:rsid w:val="00092086"/>
    <w:rsid w:val="00092905"/>
    <w:rsid w:val="000939C3"/>
    <w:rsid w:val="00095607"/>
    <w:rsid w:val="00095D54"/>
    <w:rsid w:val="00096408"/>
    <w:rsid w:val="000A0917"/>
    <w:rsid w:val="000A1608"/>
    <w:rsid w:val="000A1BE5"/>
    <w:rsid w:val="000A28A2"/>
    <w:rsid w:val="000A2A73"/>
    <w:rsid w:val="000A3594"/>
    <w:rsid w:val="000A4223"/>
    <w:rsid w:val="000A4FFE"/>
    <w:rsid w:val="000A51A2"/>
    <w:rsid w:val="000A6FE1"/>
    <w:rsid w:val="000A7761"/>
    <w:rsid w:val="000B0CE6"/>
    <w:rsid w:val="000B14A4"/>
    <w:rsid w:val="000B29C3"/>
    <w:rsid w:val="000B5898"/>
    <w:rsid w:val="000B5C74"/>
    <w:rsid w:val="000B6029"/>
    <w:rsid w:val="000B6175"/>
    <w:rsid w:val="000B7375"/>
    <w:rsid w:val="000B7AD4"/>
    <w:rsid w:val="000C07A2"/>
    <w:rsid w:val="000C1855"/>
    <w:rsid w:val="000C257A"/>
    <w:rsid w:val="000C2F88"/>
    <w:rsid w:val="000C6824"/>
    <w:rsid w:val="000C6B1E"/>
    <w:rsid w:val="000C72AB"/>
    <w:rsid w:val="000C7EFD"/>
    <w:rsid w:val="000D0196"/>
    <w:rsid w:val="000D20FC"/>
    <w:rsid w:val="000D240A"/>
    <w:rsid w:val="000D392B"/>
    <w:rsid w:val="000D488F"/>
    <w:rsid w:val="000D55DD"/>
    <w:rsid w:val="000D60CA"/>
    <w:rsid w:val="000D6C65"/>
    <w:rsid w:val="000E27C0"/>
    <w:rsid w:val="000E2A07"/>
    <w:rsid w:val="000E3876"/>
    <w:rsid w:val="000E4FDF"/>
    <w:rsid w:val="000E6F84"/>
    <w:rsid w:val="000F2616"/>
    <w:rsid w:val="000F2D36"/>
    <w:rsid w:val="000F433E"/>
    <w:rsid w:val="000F5746"/>
    <w:rsid w:val="000F5D1C"/>
    <w:rsid w:val="000F6897"/>
    <w:rsid w:val="0010041D"/>
    <w:rsid w:val="0010156D"/>
    <w:rsid w:val="0010191A"/>
    <w:rsid w:val="0010285F"/>
    <w:rsid w:val="00102CEB"/>
    <w:rsid w:val="00103824"/>
    <w:rsid w:val="00103893"/>
    <w:rsid w:val="001042DB"/>
    <w:rsid w:val="0010430E"/>
    <w:rsid w:val="00105630"/>
    <w:rsid w:val="00106B70"/>
    <w:rsid w:val="00106F07"/>
    <w:rsid w:val="00111691"/>
    <w:rsid w:val="00111C60"/>
    <w:rsid w:val="001127F2"/>
    <w:rsid w:val="00114467"/>
    <w:rsid w:val="00114F3A"/>
    <w:rsid w:val="00115561"/>
    <w:rsid w:val="001156AC"/>
    <w:rsid w:val="001160D1"/>
    <w:rsid w:val="00116D2A"/>
    <w:rsid w:val="001204D6"/>
    <w:rsid w:val="001214CB"/>
    <w:rsid w:val="001232DB"/>
    <w:rsid w:val="001239E5"/>
    <w:rsid w:val="00124435"/>
    <w:rsid w:val="00124796"/>
    <w:rsid w:val="00126AE8"/>
    <w:rsid w:val="00126F9F"/>
    <w:rsid w:val="0012795C"/>
    <w:rsid w:val="001317EE"/>
    <w:rsid w:val="00133E23"/>
    <w:rsid w:val="00135753"/>
    <w:rsid w:val="00137396"/>
    <w:rsid w:val="00137BBE"/>
    <w:rsid w:val="001403D6"/>
    <w:rsid w:val="00140824"/>
    <w:rsid w:val="00140E5D"/>
    <w:rsid w:val="00141BA5"/>
    <w:rsid w:val="00141FFE"/>
    <w:rsid w:val="00142F28"/>
    <w:rsid w:val="00143E96"/>
    <w:rsid w:val="00145A49"/>
    <w:rsid w:val="00145C02"/>
    <w:rsid w:val="00145EF1"/>
    <w:rsid w:val="0015074A"/>
    <w:rsid w:val="00150B53"/>
    <w:rsid w:val="001512D3"/>
    <w:rsid w:val="00151D4E"/>
    <w:rsid w:val="001520A7"/>
    <w:rsid w:val="00152B77"/>
    <w:rsid w:val="00152E26"/>
    <w:rsid w:val="001544C0"/>
    <w:rsid w:val="00155D44"/>
    <w:rsid w:val="0015613F"/>
    <w:rsid w:val="00157A24"/>
    <w:rsid w:val="00160E46"/>
    <w:rsid w:val="00163C06"/>
    <w:rsid w:val="0016625F"/>
    <w:rsid w:val="0017119E"/>
    <w:rsid w:val="00172070"/>
    <w:rsid w:val="00173B4C"/>
    <w:rsid w:val="00176116"/>
    <w:rsid w:val="001766F3"/>
    <w:rsid w:val="001768DB"/>
    <w:rsid w:val="00177AC0"/>
    <w:rsid w:val="00177AC5"/>
    <w:rsid w:val="00177E17"/>
    <w:rsid w:val="00183ACA"/>
    <w:rsid w:val="001840B0"/>
    <w:rsid w:val="00184C0D"/>
    <w:rsid w:val="001852D5"/>
    <w:rsid w:val="0018639F"/>
    <w:rsid w:val="0018713E"/>
    <w:rsid w:val="00187187"/>
    <w:rsid w:val="00190341"/>
    <w:rsid w:val="001907D1"/>
    <w:rsid w:val="00190C4A"/>
    <w:rsid w:val="001911A1"/>
    <w:rsid w:val="00192364"/>
    <w:rsid w:val="0019348C"/>
    <w:rsid w:val="0019384A"/>
    <w:rsid w:val="00193F83"/>
    <w:rsid w:val="00196DCF"/>
    <w:rsid w:val="001A357A"/>
    <w:rsid w:val="001A4125"/>
    <w:rsid w:val="001A4847"/>
    <w:rsid w:val="001A495B"/>
    <w:rsid w:val="001A6124"/>
    <w:rsid w:val="001A6902"/>
    <w:rsid w:val="001B245B"/>
    <w:rsid w:val="001B2F07"/>
    <w:rsid w:val="001B331E"/>
    <w:rsid w:val="001B36A1"/>
    <w:rsid w:val="001B3F14"/>
    <w:rsid w:val="001B48BC"/>
    <w:rsid w:val="001B497A"/>
    <w:rsid w:val="001B5C0E"/>
    <w:rsid w:val="001B6675"/>
    <w:rsid w:val="001B6FA0"/>
    <w:rsid w:val="001C2AB7"/>
    <w:rsid w:val="001C4445"/>
    <w:rsid w:val="001C5DC6"/>
    <w:rsid w:val="001C7BEF"/>
    <w:rsid w:val="001C7D0B"/>
    <w:rsid w:val="001D07E4"/>
    <w:rsid w:val="001D1288"/>
    <w:rsid w:val="001D4A89"/>
    <w:rsid w:val="001E0217"/>
    <w:rsid w:val="001E0784"/>
    <w:rsid w:val="001E1023"/>
    <w:rsid w:val="001E19E2"/>
    <w:rsid w:val="001E20A7"/>
    <w:rsid w:val="001E24FF"/>
    <w:rsid w:val="001E2AC7"/>
    <w:rsid w:val="001E2DA4"/>
    <w:rsid w:val="001E32CB"/>
    <w:rsid w:val="001E4424"/>
    <w:rsid w:val="001E5DC0"/>
    <w:rsid w:val="001E5ED9"/>
    <w:rsid w:val="001E68A5"/>
    <w:rsid w:val="001E69EA"/>
    <w:rsid w:val="001E6F12"/>
    <w:rsid w:val="001E7293"/>
    <w:rsid w:val="001E7445"/>
    <w:rsid w:val="001E75F7"/>
    <w:rsid w:val="001E7F75"/>
    <w:rsid w:val="001F0CB8"/>
    <w:rsid w:val="001F215D"/>
    <w:rsid w:val="001F2E2A"/>
    <w:rsid w:val="001F2F1F"/>
    <w:rsid w:val="001F3285"/>
    <w:rsid w:val="001F3E40"/>
    <w:rsid w:val="001F4B48"/>
    <w:rsid w:val="001F58D4"/>
    <w:rsid w:val="00200189"/>
    <w:rsid w:val="00200216"/>
    <w:rsid w:val="0020378A"/>
    <w:rsid w:val="002058D1"/>
    <w:rsid w:val="0021161F"/>
    <w:rsid w:val="00213C24"/>
    <w:rsid w:val="00213D32"/>
    <w:rsid w:val="002140DA"/>
    <w:rsid w:val="00215A53"/>
    <w:rsid w:val="00215EE4"/>
    <w:rsid w:val="0021735B"/>
    <w:rsid w:val="002201B9"/>
    <w:rsid w:val="00220248"/>
    <w:rsid w:val="00222152"/>
    <w:rsid w:val="00230374"/>
    <w:rsid w:val="00230ACB"/>
    <w:rsid w:val="00230DE0"/>
    <w:rsid w:val="00230F30"/>
    <w:rsid w:val="00236092"/>
    <w:rsid w:val="00237F42"/>
    <w:rsid w:val="002400CA"/>
    <w:rsid w:val="002406C4"/>
    <w:rsid w:val="002406F5"/>
    <w:rsid w:val="00241E8D"/>
    <w:rsid w:val="00242BB0"/>
    <w:rsid w:val="00246421"/>
    <w:rsid w:val="00247CA5"/>
    <w:rsid w:val="002508B6"/>
    <w:rsid w:val="00252CF9"/>
    <w:rsid w:val="00253B21"/>
    <w:rsid w:val="002555B9"/>
    <w:rsid w:val="00256C7F"/>
    <w:rsid w:val="00256CED"/>
    <w:rsid w:val="0025789E"/>
    <w:rsid w:val="00257FF7"/>
    <w:rsid w:val="00262919"/>
    <w:rsid w:val="00263128"/>
    <w:rsid w:val="00263445"/>
    <w:rsid w:val="002641E0"/>
    <w:rsid w:val="0026468E"/>
    <w:rsid w:val="00265672"/>
    <w:rsid w:val="00270358"/>
    <w:rsid w:val="00270BF1"/>
    <w:rsid w:val="0027463A"/>
    <w:rsid w:val="0027530B"/>
    <w:rsid w:val="00275365"/>
    <w:rsid w:val="002760D9"/>
    <w:rsid w:val="00277841"/>
    <w:rsid w:val="00277D36"/>
    <w:rsid w:val="0028058D"/>
    <w:rsid w:val="00280ED8"/>
    <w:rsid w:val="0028128A"/>
    <w:rsid w:val="00283AD8"/>
    <w:rsid w:val="00290760"/>
    <w:rsid w:val="002909DE"/>
    <w:rsid w:val="00290C47"/>
    <w:rsid w:val="00292EE5"/>
    <w:rsid w:val="00293434"/>
    <w:rsid w:val="00294F0A"/>
    <w:rsid w:val="0029565E"/>
    <w:rsid w:val="00296738"/>
    <w:rsid w:val="0029756A"/>
    <w:rsid w:val="002A137D"/>
    <w:rsid w:val="002A211F"/>
    <w:rsid w:val="002A396C"/>
    <w:rsid w:val="002A57C1"/>
    <w:rsid w:val="002A5FE2"/>
    <w:rsid w:val="002A641A"/>
    <w:rsid w:val="002A7447"/>
    <w:rsid w:val="002A7A21"/>
    <w:rsid w:val="002A7E23"/>
    <w:rsid w:val="002B055F"/>
    <w:rsid w:val="002B073A"/>
    <w:rsid w:val="002B0C28"/>
    <w:rsid w:val="002B15FE"/>
    <w:rsid w:val="002B29D0"/>
    <w:rsid w:val="002B734B"/>
    <w:rsid w:val="002C037C"/>
    <w:rsid w:val="002C06B8"/>
    <w:rsid w:val="002C1770"/>
    <w:rsid w:val="002C17BF"/>
    <w:rsid w:val="002C1C8E"/>
    <w:rsid w:val="002C23C9"/>
    <w:rsid w:val="002C24D4"/>
    <w:rsid w:val="002C30F5"/>
    <w:rsid w:val="002C389B"/>
    <w:rsid w:val="002C45F7"/>
    <w:rsid w:val="002C46EE"/>
    <w:rsid w:val="002C6407"/>
    <w:rsid w:val="002D0142"/>
    <w:rsid w:val="002D0D72"/>
    <w:rsid w:val="002D0E67"/>
    <w:rsid w:val="002D2050"/>
    <w:rsid w:val="002D3799"/>
    <w:rsid w:val="002D4943"/>
    <w:rsid w:val="002D6C22"/>
    <w:rsid w:val="002D790C"/>
    <w:rsid w:val="002D7DAD"/>
    <w:rsid w:val="002E0D63"/>
    <w:rsid w:val="002E2271"/>
    <w:rsid w:val="002E34A3"/>
    <w:rsid w:val="002E36B7"/>
    <w:rsid w:val="002E4A23"/>
    <w:rsid w:val="002E63DE"/>
    <w:rsid w:val="002F2150"/>
    <w:rsid w:val="002F237B"/>
    <w:rsid w:val="002F330C"/>
    <w:rsid w:val="002F5CAF"/>
    <w:rsid w:val="002F603D"/>
    <w:rsid w:val="002F6656"/>
    <w:rsid w:val="002F69DB"/>
    <w:rsid w:val="002F77FB"/>
    <w:rsid w:val="00301298"/>
    <w:rsid w:val="003015B6"/>
    <w:rsid w:val="003016C6"/>
    <w:rsid w:val="00301FF1"/>
    <w:rsid w:val="00305895"/>
    <w:rsid w:val="00305A04"/>
    <w:rsid w:val="00306EB6"/>
    <w:rsid w:val="00311767"/>
    <w:rsid w:val="00312640"/>
    <w:rsid w:val="00313614"/>
    <w:rsid w:val="00313647"/>
    <w:rsid w:val="003136CA"/>
    <w:rsid w:val="0031405F"/>
    <w:rsid w:val="0031454F"/>
    <w:rsid w:val="0031493F"/>
    <w:rsid w:val="003161AE"/>
    <w:rsid w:val="00321C93"/>
    <w:rsid w:val="00321CD0"/>
    <w:rsid w:val="00324C62"/>
    <w:rsid w:val="00330028"/>
    <w:rsid w:val="00330F21"/>
    <w:rsid w:val="00330FCD"/>
    <w:rsid w:val="003313AE"/>
    <w:rsid w:val="003322D1"/>
    <w:rsid w:val="00332B06"/>
    <w:rsid w:val="00333785"/>
    <w:rsid w:val="00333B5A"/>
    <w:rsid w:val="003347BD"/>
    <w:rsid w:val="00335381"/>
    <w:rsid w:val="00335ECA"/>
    <w:rsid w:val="00336FB1"/>
    <w:rsid w:val="00337846"/>
    <w:rsid w:val="0034030A"/>
    <w:rsid w:val="00340D3A"/>
    <w:rsid w:val="00341386"/>
    <w:rsid w:val="003425F3"/>
    <w:rsid w:val="00344011"/>
    <w:rsid w:val="00344498"/>
    <w:rsid w:val="00345F67"/>
    <w:rsid w:val="00350144"/>
    <w:rsid w:val="003506D2"/>
    <w:rsid w:val="003526B2"/>
    <w:rsid w:val="003535E7"/>
    <w:rsid w:val="00354013"/>
    <w:rsid w:val="0035466B"/>
    <w:rsid w:val="00354C40"/>
    <w:rsid w:val="00355730"/>
    <w:rsid w:val="00355DD4"/>
    <w:rsid w:val="00356E05"/>
    <w:rsid w:val="00357B2F"/>
    <w:rsid w:val="00360473"/>
    <w:rsid w:val="00360589"/>
    <w:rsid w:val="0036086F"/>
    <w:rsid w:val="003609CF"/>
    <w:rsid w:val="003620FB"/>
    <w:rsid w:val="00362133"/>
    <w:rsid w:val="00362721"/>
    <w:rsid w:val="00362F2A"/>
    <w:rsid w:val="003646C9"/>
    <w:rsid w:val="0036756A"/>
    <w:rsid w:val="00367AE4"/>
    <w:rsid w:val="003710CB"/>
    <w:rsid w:val="00371196"/>
    <w:rsid w:val="00372A75"/>
    <w:rsid w:val="003736C7"/>
    <w:rsid w:val="00374B43"/>
    <w:rsid w:val="00374FD5"/>
    <w:rsid w:val="0037717A"/>
    <w:rsid w:val="00377ED5"/>
    <w:rsid w:val="003815CF"/>
    <w:rsid w:val="00381F32"/>
    <w:rsid w:val="00385BB8"/>
    <w:rsid w:val="003861A6"/>
    <w:rsid w:val="00387105"/>
    <w:rsid w:val="0038796C"/>
    <w:rsid w:val="00390850"/>
    <w:rsid w:val="00391A9D"/>
    <w:rsid w:val="003924B0"/>
    <w:rsid w:val="00394FB5"/>
    <w:rsid w:val="00395B26"/>
    <w:rsid w:val="0039700E"/>
    <w:rsid w:val="00397027"/>
    <w:rsid w:val="00397150"/>
    <w:rsid w:val="0039778E"/>
    <w:rsid w:val="003A193C"/>
    <w:rsid w:val="003A2D17"/>
    <w:rsid w:val="003A31F6"/>
    <w:rsid w:val="003A35C8"/>
    <w:rsid w:val="003A362F"/>
    <w:rsid w:val="003A367B"/>
    <w:rsid w:val="003A3CE7"/>
    <w:rsid w:val="003A42FC"/>
    <w:rsid w:val="003A4E2A"/>
    <w:rsid w:val="003A4F79"/>
    <w:rsid w:val="003A6B14"/>
    <w:rsid w:val="003A7B36"/>
    <w:rsid w:val="003B0259"/>
    <w:rsid w:val="003B075F"/>
    <w:rsid w:val="003B07AF"/>
    <w:rsid w:val="003B1592"/>
    <w:rsid w:val="003B2EAA"/>
    <w:rsid w:val="003B31A7"/>
    <w:rsid w:val="003B3251"/>
    <w:rsid w:val="003B4102"/>
    <w:rsid w:val="003B5AAD"/>
    <w:rsid w:val="003B6307"/>
    <w:rsid w:val="003B75E0"/>
    <w:rsid w:val="003C01BE"/>
    <w:rsid w:val="003C2D62"/>
    <w:rsid w:val="003C31F2"/>
    <w:rsid w:val="003C4D60"/>
    <w:rsid w:val="003C51C1"/>
    <w:rsid w:val="003C53D3"/>
    <w:rsid w:val="003C5C74"/>
    <w:rsid w:val="003C602A"/>
    <w:rsid w:val="003C6A58"/>
    <w:rsid w:val="003C7342"/>
    <w:rsid w:val="003D035C"/>
    <w:rsid w:val="003D163F"/>
    <w:rsid w:val="003D276F"/>
    <w:rsid w:val="003D37EC"/>
    <w:rsid w:val="003D667E"/>
    <w:rsid w:val="003D6B28"/>
    <w:rsid w:val="003D7DBD"/>
    <w:rsid w:val="003D7E61"/>
    <w:rsid w:val="003D7E92"/>
    <w:rsid w:val="003E008A"/>
    <w:rsid w:val="003E2039"/>
    <w:rsid w:val="003E2ED1"/>
    <w:rsid w:val="003E4B2A"/>
    <w:rsid w:val="003E76E4"/>
    <w:rsid w:val="003E7D5B"/>
    <w:rsid w:val="003F00E1"/>
    <w:rsid w:val="003F0EFE"/>
    <w:rsid w:val="003F1599"/>
    <w:rsid w:val="003F1C6C"/>
    <w:rsid w:val="003F2117"/>
    <w:rsid w:val="003F3389"/>
    <w:rsid w:val="003F42E5"/>
    <w:rsid w:val="003F4D5E"/>
    <w:rsid w:val="003F636F"/>
    <w:rsid w:val="003F7CD9"/>
    <w:rsid w:val="00404098"/>
    <w:rsid w:val="0040604E"/>
    <w:rsid w:val="00406094"/>
    <w:rsid w:val="004104E1"/>
    <w:rsid w:val="00411990"/>
    <w:rsid w:val="00412163"/>
    <w:rsid w:val="004125D4"/>
    <w:rsid w:val="00413283"/>
    <w:rsid w:val="00413935"/>
    <w:rsid w:val="00414048"/>
    <w:rsid w:val="004153ED"/>
    <w:rsid w:val="00415C1B"/>
    <w:rsid w:val="0041628E"/>
    <w:rsid w:val="00416406"/>
    <w:rsid w:val="0042116C"/>
    <w:rsid w:val="004225FF"/>
    <w:rsid w:val="004236BF"/>
    <w:rsid w:val="00424491"/>
    <w:rsid w:val="004249DC"/>
    <w:rsid w:val="004275D4"/>
    <w:rsid w:val="00427649"/>
    <w:rsid w:val="00430C82"/>
    <w:rsid w:val="00431020"/>
    <w:rsid w:val="00431138"/>
    <w:rsid w:val="004324CB"/>
    <w:rsid w:val="00433862"/>
    <w:rsid w:val="0043566F"/>
    <w:rsid w:val="00435C31"/>
    <w:rsid w:val="00435C7F"/>
    <w:rsid w:val="004363CE"/>
    <w:rsid w:val="00436C43"/>
    <w:rsid w:val="00436C5A"/>
    <w:rsid w:val="004372D4"/>
    <w:rsid w:val="00437941"/>
    <w:rsid w:val="00437A34"/>
    <w:rsid w:val="00440646"/>
    <w:rsid w:val="0044142F"/>
    <w:rsid w:val="004424C9"/>
    <w:rsid w:val="004459C0"/>
    <w:rsid w:val="00445C06"/>
    <w:rsid w:val="004471C9"/>
    <w:rsid w:val="004502B8"/>
    <w:rsid w:val="004538A9"/>
    <w:rsid w:val="00453C69"/>
    <w:rsid w:val="00457084"/>
    <w:rsid w:val="00460977"/>
    <w:rsid w:val="00462834"/>
    <w:rsid w:val="004636E6"/>
    <w:rsid w:val="00463720"/>
    <w:rsid w:val="0046390B"/>
    <w:rsid w:val="00463AB7"/>
    <w:rsid w:val="00463EBD"/>
    <w:rsid w:val="00465D44"/>
    <w:rsid w:val="00470550"/>
    <w:rsid w:val="00470A95"/>
    <w:rsid w:val="00470E35"/>
    <w:rsid w:val="0047174E"/>
    <w:rsid w:val="004728A8"/>
    <w:rsid w:val="00472F39"/>
    <w:rsid w:val="004761A5"/>
    <w:rsid w:val="00477174"/>
    <w:rsid w:val="00477FFA"/>
    <w:rsid w:val="0048064D"/>
    <w:rsid w:val="00481536"/>
    <w:rsid w:val="0048321B"/>
    <w:rsid w:val="00483886"/>
    <w:rsid w:val="004863FC"/>
    <w:rsid w:val="00486E09"/>
    <w:rsid w:val="00490381"/>
    <w:rsid w:val="0049049F"/>
    <w:rsid w:val="00491675"/>
    <w:rsid w:val="004918F2"/>
    <w:rsid w:val="004933CA"/>
    <w:rsid w:val="00493B03"/>
    <w:rsid w:val="0049728A"/>
    <w:rsid w:val="00497E7D"/>
    <w:rsid w:val="004A0101"/>
    <w:rsid w:val="004A2F6E"/>
    <w:rsid w:val="004A3D5B"/>
    <w:rsid w:val="004A4A88"/>
    <w:rsid w:val="004A6373"/>
    <w:rsid w:val="004A7FEA"/>
    <w:rsid w:val="004B02B5"/>
    <w:rsid w:val="004B128C"/>
    <w:rsid w:val="004B34DB"/>
    <w:rsid w:val="004B3742"/>
    <w:rsid w:val="004B44BA"/>
    <w:rsid w:val="004B5041"/>
    <w:rsid w:val="004B5074"/>
    <w:rsid w:val="004B53BE"/>
    <w:rsid w:val="004B56CD"/>
    <w:rsid w:val="004C2A4D"/>
    <w:rsid w:val="004C2E49"/>
    <w:rsid w:val="004C5B53"/>
    <w:rsid w:val="004C5C9D"/>
    <w:rsid w:val="004C6327"/>
    <w:rsid w:val="004D1FED"/>
    <w:rsid w:val="004D2A9D"/>
    <w:rsid w:val="004D2BD3"/>
    <w:rsid w:val="004D39D7"/>
    <w:rsid w:val="004D3E8F"/>
    <w:rsid w:val="004D4704"/>
    <w:rsid w:val="004D4D44"/>
    <w:rsid w:val="004D514B"/>
    <w:rsid w:val="004D6532"/>
    <w:rsid w:val="004E36D7"/>
    <w:rsid w:val="004E421D"/>
    <w:rsid w:val="004E47AB"/>
    <w:rsid w:val="004E4F24"/>
    <w:rsid w:val="004E52D4"/>
    <w:rsid w:val="004E539C"/>
    <w:rsid w:val="004E6EF8"/>
    <w:rsid w:val="004E719A"/>
    <w:rsid w:val="004F0CE4"/>
    <w:rsid w:val="004F0F09"/>
    <w:rsid w:val="004F169B"/>
    <w:rsid w:val="004F24EB"/>
    <w:rsid w:val="004F4CF4"/>
    <w:rsid w:val="004F623F"/>
    <w:rsid w:val="004F6587"/>
    <w:rsid w:val="004F7287"/>
    <w:rsid w:val="004F79D2"/>
    <w:rsid w:val="004F7B02"/>
    <w:rsid w:val="00505323"/>
    <w:rsid w:val="00506184"/>
    <w:rsid w:val="00507053"/>
    <w:rsid w:val="0050790B"/>
    <w:rsid w:val="005113CA"/>
    <w:rsid w:val="00511563"/>
    <w:rsid w:val="00513A37"/>
    <w:rsid w:val="00514145"/>
    <w:rsid w:val="00514277"/>
    <w:rsid w:val="0051451F"/>
    <w:rsid w:val="0051754F"/>
    <w:rsid w:val="00517B21"/>
    <w:rsid w:val="00521AA9"/>
    <w:rsid w:val="00524196"/>
    <w:rsid w:val="00524619"/>
    <w:rsid w:val="00526BD1"/>
    <w:rsid w:val="005273B0"/>
    <w:rsid w:val="00527E81"/>
    <w:rsid w:val="00531DE3"/>
    <w:rsid w:val="00532238"/>
    <w:rsid w:val="00532706"/>
    <w:rsid w:val="0053290D"/>
    <w:rsid w:val="00532BAE"/>
    <w:rsid w:val="005344D2"/>
    <w:rsid w:val="0053502F"/>
    <w:rsid w:val="00536F95"/>
    <w:rsid w:val="005405AC"/>
    <w:rsid w:val="005407E0"/>
    <w:rsid w:val="00540A8B"/>
    <w:rsid w:val="00541294"/>
    <w:rsid w:val="00541674"/>
    <w:rsid w:val="0055078E"/>
    <w:rsid w:val="00550C59"/>
    <w:rsid w:val="00552EAB"/>
    <w:rsid w:val="005551B0"/>
    <w:rsid w:val="00560A02"/>
    <w:rsid w:val="00560EB2"/>
    <w:rsid w:val="00561697"/>
    <w:rsid w:val="00562870"/>
    <w:rsid w:val="00562E5B"/>
    <w:rsid w:val="00563AE5"/>
    <w:rsid w:val="00565558"/>
    <w:rsid w:val="0056688C"/>
    <w:rsid w:val="00570F2E"/>
    <w:rsid w:val="00571354"/>
    <w:rsid w:val="0057137C"/>
    <w:rsid w:val="005720B5"/>
    <w:rsid w:val="005737CF"/>
    <w:rsid w:val="00573886"/>
    <w:rsid w:val="00573CE6"/>
    <w:rsid w:val="00574B49"/>
    <w:rsid w:val="00575177"/>
    <w:rsid w:val="00576A32"/>
    <w:rsid w:val="00584F40"/>
    <w:rsid w:val="00585357"/>
    <w:rsid w:val="005864CB"/>
    <w:rsid w:val="00586B53"/>
    <w:rsid w:val="0058769A"/>
    <w:rsid w:val="00590A16"/>
    <w:rsid w:val="00590CED"/>
    <w:rsid w:val="00590D7F"/>
    <w:rsid w:val="00592C48"/>
    <w:rsid w:val="00595A97"/>
    <w:rsid w:val="005A06CF"/>
    <w:rsid w:val="005A3B84"/>
    <w:rsid w:val="005A6ABC"/>
    <w:rsid w:val="005B09E8"/>
    <w:rsid w:val="005B181B"/>
    <w:rsid w:val="005B3328"/>
    <w:rsid w:val="005B3E14"/>
    <w:rsid w:val="005B5830"/>
    <w:rsid w:val="005C0815"/>
    <w:rsid w:val="005C2131"/>
    <w:rsid w:val="005C2C35"/>
    <w:rsid w:val="005C312F"/>
    <w:rsid w:val="005C3662"/>
    <w:rsid w:val="005C43F3"/>
    <w:rsid w:val="005C479F"/>
    <w:rsid w:val="005C7916"/>
    <w:rsid w:val="005D07E4"/>
    <w:rsid w:val="005D0E8C"/>
    <w:rsid w:val="005D11B0"/>
    <w:rsid w:val="005D14DF"/>
    <w:rsid w:val="005D1861"/>
    <w:rsid w:val="005D1BA0"/>
    <w:rsid w:val="005D321C"/>
    <w:rsid w:val="005D4A07"/>
    <w:rsid w:val="005D556F"/>
    <w:rsid w:val="005D5582"/>
    <w:rsid w:val="005D701E"/>
    <w:rsid w:val="005D7D10"/>
    <w:rsid w:val="005E1732"/>
    <w:rsid w:val="005E1D18"/>
    <w:rsid w:val="005E21EE"/>
    <w:rsid w:val="005E2296"/>
    <w:rsid w:val="005E3737"/>
    <w:rsid w:val="005E7C1A"/>
    <w:rsid w:val="005F0D21"/>
    <w:rsid w:val="005F14AA"/>
    <w:rsid w:val="005F2256"/>
    <w:rsid w:val="005F3062"/>
    <w:rsid w:val="005F3EE9"/>
    <w:rsid w:val="005F4B96"/>
    <w:rsid w:val="005F5156"/>
    <w:rsid w:val="006002CC"/>
    <w:rsid w:val="00600DB9"/>
    <w:rsid w:val="00601028"/>
    <w:rsid w:val="00602611"/>
    <w:rsid w:val="00602A7F"/>
    <w:rsid w:val="00602C39"/>
    <w:rsid w:val="00602D57"/>
    <w:rsid w:val="00603644"/>
    <w:rsid w:val="00603A5D"/>
    <w:rsid w:val="006048DD"/>
    <w:rsid w:val="00605C75"/>
    <w:rsid w:val="006064A3"/>
    <w:rsid w:val="00606B2C"/>
    <w:rsid w:val="00611A57"/>
    <w:rsid w:val="006125F0"/>
    <w:rsid w:val="006131FA"/>
    <w:rsid w:val="00615A2E"/>
    <w:rsid w:val="00617258"/>
    <w:rsid w:val="00617788"/>
    <w:rsid w:val="0062011C"/>
    <w:rsid w:val="00621201"/>
    <w:rsid w:val="00622A00"/>
    <w:rsid w:val="00625910"/>
    <w:rsid w:val="00630B12"/>
    <w:rsid w:val="0063239E"/>
    <w:rsid w:val="00632A12"/>
    <w:rsid w:val="00634180"/>
    <w:rsid w:val="00634543"/>
    <w:rsid w:val="00635579"/>
    <w:rsid w:val="00635637"/>
    <w:rsid w:val="00635CCC"/>
    <w:rsid w:val="00637D9C"/>
    <w:rsid w:val="00637E96"/>
    <w:rsid w:val="00640142"/>
    <w:rsid w:val="00641A98"/>
    <w:rsid w:val="00641B58"/>
    <w:rsid w:val="00642210"/>
    <w:rsid w:val="00642538"/>
    <w:rsid w:val="00643F69"/>
    <w:rsid w:val="00644E95"/>
    <w:rsid w:val="00645241"/>
    <w:rsid w:val="00645D5C"/>
    <w:rsid w:val="0064631F"/>
    <w:rsid w:val="00646672"/>
    <w:rsid w:val="006476A3"/>
    <w:rsid w:val="0064799B"/>
    <w:rsid w:val="006507DE"/>
    <w:rsid w:val="00651A06"/>
    <w:rsid w:val="0065229A"/>
    <w:rsid w:val="00652EB5"/>
    <w:rsid w:val="0065420D"/>
    <w:rsid w:val="00654249"/>
    <w:rsid w:val="00654F95"/>
    <w:rsid w:val="006555F3"/>
    <w:rsid w:val="006571A6"/>
    <w:rsid w:val="0065745A"/>
    <w:rsid w:val="00660B40"/>
    <w:rsid w:val="00661396"/>
    <w:rsid w:val="006624F3"/>
    <w:rsid w:val="0066459B"/>
    <w:rsid w:val="006646F1"/>
    <w:rsid w:val="00666CB6"/>
    <w:rsid w:val="00667481"/>
    <w:rsid w:val="00671B95"/>
    <w:rsid w:val="00672CBE"/>
    <w:rsid w:val="006739C5"/>
    <w:rsid w:val="00674B01"/>
    <w:rsid w:val="00675337"/>
    <w:rsid w:val="006760DC"/>
    <w:rsid w:val="006764DC"/>
    <w:rsid w:val="006772C2"/>
    <w:rsid w:val="006805B9"/>
    <w:rsid w:val="00681A1F"/>
    <w:rsid w:val="00681B14"/>
    <w:rsid w:val="00682A5B"/>
    <w:rsid w:val="00683E1F"/>
    <w:rsid w:val="0068671B"/>
    <w:rsid w:val="00687677"/>
    <w:rsid w:val="0069066E"/>
    <w:rsid w:val="00690733"/>
    <w:rsid w:val="00690CCA"/>
    <w:rsid w:val="006927CA"/>
    <w:rsid w:val="006954B2"/>
    <w:rsid w:val="006954F8"/>
    <w:rsid w:val="00696285"/>
    <w:rsid w:val="00696919"/>
    <w:rsid w:val="00697DB5"/>
    <w:rsid w:val="006A001E"/>
    <w:rsid w:val="006A2FD3"/>
    <w:rsid w:val="006A51FB"/>
    <w:rsid w:val="006A5B56"/>
    <w:rsid w:val="006A6DFC"/>
    <w:rsid w:val="006B0484"/>
    <w:rsid w:val="006B124F"/>
    <w:rsid w:val="006B5B09"/>
    <w:rsid w:val="006B6928"/>
    <w:rsid w:val="006C389A"/>
    <w:rsid w:val="006C42C6"/>
    <w:rsid w:val="006C54F6"/>
    <w:rsid w:val="006C64B1"/>
    <w:rsid w:val="006C7969"/>
    <w:rsid w:val="006D22DC"/>
    <w:rsid w:val="006D27EB"/>
    <w:rsid w:val="006D3F0D"/>
    <w:rsid w:val="006D4193"/>
    <w:rsid w:val="006D4F84"/>
    <w:rsid w:val="006D53C0"/>
    <w:rsid w:val="006D6035"/>
    <w:rsid w:val="006D6D74"/>
    <w:rsid w:val="006D7C34"/>
    <w:rsid w:val="006E0CBF"/>
    <w:rsid w:val="006E0E2D"/>
    <w:rsid w:val="006E0ED9"/>
    <w:rsid w:val="006E2AB9"/>
    <w:rsid w:val="006E4FC1"/>
    <w:rsid w:val="006E5E2F"/>
    <w:rsid w:val="006E6599"/>
    <w:rsid w:val="006E6B86"/>
    <w:rsid w:val="006F0132"/>
    <w:rsid w:val="006F0B3F"/>
    <w:rsid w:val="006F133F"/>
    <w:rsid w:val="006F14CE"/>
    <w:rsid w:val="006F171F"/>
    <w:rsid w:val="006F3207"/>
    <w:rsid w:val="006F40E7"/>
    <w:rsid w:val="006F4635"/>
    <w:rsid w:val="006F521C"/>
    <w:rsid w:val="006F65EC"/>
    <w:rsid w:val="006F6AE4"/>
    <w:rsid w:val="00700277"/>
    <w:rsid w:val="00701C1F"/>
    <w:rsid w:val="00701EE5"/>
    <w:rsid w:val="007033D4"/>
    <w:rsid w:val="00703DFC"/>
    <w:rsid w:val="00704A17"/>
    <w:rsid w:val="0070674D"/>
    <w:rsid w:val="00710FE5"/>
    <w:rsid w:val="00711D59"/>
    <w:rsid w:val="0071284F"/>
    <w:rsid w:val="00714324"/>
    <w:rsid w:val="0071482A"/>
    <w:rsid w:val="00714CE6"/>
    <w:rsid w:val="007227BC"/>
    <w:rsid w:val="0072357A"/>
    <w:rsid w:val="00725746"/>
    <w:rsid w:val="0072659F"/>
    <w:rsid w:val="00726719"/>
    <w:rsid w:val="0072707C"/>
    <w:rsid w:val="00727427"/>
    <w:rsid w:val="00730AA3"/>
    <w:rsid w:val="00732777"/>
    <w:rsid w:val="00733350"/>
    <w:rsid w:val="00734264"/>
    <w:rsid w:val="00735055"/>
    <w:rsid w:val="00735613"/>
    <w:rsid w:val="00740519"/>
    <w:rsid w:val="007417B0"/>
    <w:rsid w:val="00742315"/>
    <w:rsid w:val="00742D3A"/>
    <w:rsid w:val="00743F87"/>
    <w:rsid w:val="007444B7"/>
    <w:rsid w:val="007466A5"/>
    <w:rsid w:val="00746D41"/>
    <w:rsid w:val="0075092C"/>
    <w:rsid w:val="00750D88"/>
    <w:rsid w:val="00750F91"/>
    <w:rsid w:val="007516FA"/>
    <w:rsid w:val="00751825"/>
    <w:rsid w:val="00753D8A"/>
    <w:rsid w:val="0075503E"/>
    <w:rsid w:val="007550BB"/>
    <w:rsid w:val="00756A7E"/>
    <w:rsid w:val="007606AB"/>
    <w:rsid w:val="00760DFB"/>
    <w:rsid w:val="00760F3E"/>
    <w:rsid w:val="00762D28"/>
    <w:rsid w:val="0076609A"/>
    <w:rsid w:val="007660C0"/>
    <w:rsid w:val="00767963"/>
    <w:rsid w:val="007725CA"/>
    <w:rsid w:val="00772A69"/>
    <w:rsid w:val="00772B38"/>
    <w:rsid w:val="00773ADC"/>
    <w:rsid w:val="00773C02"/>
    <w:rsid w:val="00774ADC"/>
    <w:rsid w:val="007758B9"/>
    <w:rsid w:val="00775F08"/>
    <w:rsid w:val="00776054"/>
    <w:rsid w:val="00776928"/>
    <w:rsid w:val="00777269"/>
    <w:rsid w:val="00777849"/>
    <w:rsid w:val="00777C52"/>
    <w:rsid w:val="00780F1E"/>
    <w:rsid w:val="007821BC"/>
    <w:rsid w:val="007822E0"/>
    <w:rsid w:val="0078247C"/>
    <w:rsid w:val="00782879"/>
    <w:rsid w:val="00786EAB"/>
    <w:rsid w:val="00790CD0"/>
    <w:rsid w:val="00791F59"/>
    <w:rsid w:val="00795101"/>
    <w:rsid w:val="0079591D"/>
    <w:rsid w:val="007A09F7"/>
    <w:rsid w:val="007A1491"/>
    <w:rsid w:val="007A2CB4"/>
    <w:rsid w:val="007A41C1"/>
    <w:rsid w:val="007A4D00"/>
    <w:rsid w:val="007A5DF8"/>
    <w:rsid w:val="007A7923"/>
    <w:rsid w:val="007B1ABA"/>
    <w:rsid w:val="007B5FE5"/>
    <w:rsid w:val="007B6680"/>
    <w:rsid w:val="007B6B37"/>
    <w:rsid w:val="007B7BC1"/>
    <w:rsid w:val="007C2A56"/>
    <w:rsid w:val="007C495F"/>
    <w:rsid w:val="007C4A88"/>
    <w:rsid w:val="007C6415"/>
    <w:rsid w:val="007C724F"/>
    <w:rsid w:val="007D3BEB"/>
    <w:rsid w:val="007D3DBE"/>
    <w:rsid w:val="007D433C"/>
    <w:rsid w:val="007D53E4"/>
    <w:rsid w:val="007D5F26"/>
    <w:rsid w:val="007D6398"/>
    <w:rsid w:val="007E027A"/>
    <w:rsid w:val="007E0424"/>
    <w:rsid w:val="007E0A0A"/>
    <w:rsid w:val="007E281E"/>
    <w:rsid w:val="007E2A4D"/>
    <w:rsid w:val="007E3904"/>
    <w:rsid w:val="007E403E"/>
    <w:rsid w:val="007E417E"/>
    <w:rsid w:val="007E44B1"/>
    <w:rsid w:val="007E637C"/>
    <w:rsid w:val="007F017A"/>
    <w:rsid w:val="007F1638"/>
    <w:rsid w:val="007F3FDC"/>
    <w:rsid w:val="007F4488"/>
    <w:rsid w:val="007F6104"/>
    <w:rsid w:val="007F7DEA"/>
    <w:rsid w:val="0080005E"/>
    <w:rsid w:val="00800AB2"/>
    <w:rsid w:val="00800C61"/>
    <w:rsid w:val="00800F92"/>
    <w:rsid w:val="00801CFC"/>
    <w:rsid w:val="00802732"/>
    <w:rsid w:val="00802957"/>
    <w:rsid w:val="00802A2C"/>
    <w:rsid w:val="00802EC4"/>
    <w:rsid w:val="00804232"/>
    <w:rsid w:val="00807057"/>
    <w:rsid w:val="0081004B"/>
    <w:rsid w:val="008100D8"/>
    <w:rsid w:val="00811EAA"/>
    <w:rsid w:val="00812966"/>
    <w:rsid w:val="00815353"/>
    <w:rsid w:val="00815430"/>
    <w:rsid w:val="0081556F"/>
    <w:rsid w:val="00815779"/>
    <w:rsid w:val="008171FC"/>
    <w:rsid w:val="008204B3"/>
    <w:rsid w:val="00820A10"/>
    <w:rsid w:val="00822380"/>
    <w:rsid w:val="00823798"/>
    <w:rsid w:val="00825B41"/>
    <w:rsid w:val="00827F3D"/>
    <w:rsid w:val="00830D55"/>
    <w:rsid w:val="00831199"/>
    <w:rsid w:val="008314DF"/>
    <w:rsid w:val="008346DD"/>
    <w:rsid w:val="00834BB1"/>
    <w:rsid w:val="00834E13"/>
    <w:rsid w:val="00836239"/>
    <w:rsid w:val="0083764D"/>
    <w:rsid w:val="00840761"/>
    <w:rsid w:val="00840DC4"/>
    <w:rsid w:val="008414AC"/>
    <w:rsid w:val="00841A1F"/>
    <w:rsid w:val="00841A23"/>
    <w:rsid w:val="00843849"/>
    <w:rsid w:val="008455E8"/>
    <w:rsid w:val="00846F71"/>
    <w:rsid w:val="00847760"/>
    <w:rsid w:val="0085000F"/>
    <w:rsid w:val="00850DB6"/>
    <w:rsid w:val="00851105"/>
    <w:rsid w:val="008518D8"/>
    <w:rsid w:val="0085730D"/>
    <w:rsid w:val="00857A3F"/>
    <w:rsid w:val="00860E16"/>
    <w:rsid w:val="00861069"/>
    <w:rsid w:val="00863F29"/>
    <w:rsid w:val="00864636"/>
    <w:rsid w:val="00864BDC"/>
    <w:rsid w:val="0086611A"/>
    <w:rsid w:val="008663B7"/>
    <w:rsid w:val="0086667F"/>
    <w:rsid w:val="008677E3"/>
    <w:rsid w:val="00870523"/>
    <w:rsid w:val="00870EC6"/>
    <w:rsid w:val="008717F8"/>
    <w:rsid w:val="00874850"/>
    <w:rsid w:val="00875C29"/>
    <w:rsid w:val="00877915"/>
    <w:rsid w:val="00881DEE"/>
    <w:rsid w:val="008828A7"/>
    <w:rsid w:val="00883C90"/>
    <w:rsid w:val="00886AED"/>
    <w:rsid w:val="00886F63"/>
    <w:rsid w:val="008918DE"/>
    <w:rsid w:val="008928DD"/>
    <w:rsid w:val="0089324A"/>
    <w:rsid w:val="00893F87"/>
    <w:rsid w:val="00895EEB"/>
    <w:rsid w:val="008A11B4"/>
    <w:rsid w:val="008A3D05"/>
    <w:rsid w:val="008A6269"/>
    <w:rsid w:val="008A6893"/>
    <w:rsid w:val="008B118D"/>
    <w:rsid w:val="008B22A6"/>
    <w:rsid w:val="008B454A"/>
    <w:rsid w:val="008B4983"/>
    <w:rsid w:val="008B6DE6"/>
    <w:rsid w:val="008C09D9"/>
    <w:rsid w:val="008C2B1F"/>
    <w:rsid w:val="008C35F6"/>
    <w:rsid w:val="008C3A28"/>
    <w:rsid w:val="008C4EB9"/>
    <w:rsid w:val="008C5512"/>
    <w:rsid w:val="008C5DE9"/>
    <w:rsid w:val="008C7364"/>
    <w:rsid w:val="008D21E2"/>
    <w:rsid w:val="008D2EAE"/>
    <w:rsid w:val="008D3F58"/>
    <w:rsid w:val="008D51ED"/>
    <w:rsid w:val="008D6630"/>
    <w:rsid w:val="008D6797"/>
    <w:rsid w:val="008D7B0F"/>
    <w:rsid w:val="008E708C"/>
    <w:rsid w:val="008E7D84"/>
    <w:rsid w:val="008F0923"/>
    <w:rsid w:val="008F0F27"/>
    <w:rsid w:val="008F181E"/>
    <w:rsid w:val="008F20A1"/>
    <w:rsid w:val="008F2320"/>
    <w:rsid w:val="008F3017"/>
    <w:rsid w:val="008F32C2"/>
    <w:rsid w:val="008F45A7"/>
    <w:rsid w:val="008F5C33"/>
    <w:rsid w:val="008F60EE"/>
    <w:rsid w:val="008F635D"/>
    <w:rsid w:val="008F675A"/>
    <w:rsid w:val="00900551"/>
    <w:rsid w:val="009008D8"/>
    <w:rsid w:val="00900B20"/>
    <w:rsid w:val="009016B7"/>
    <w:rsid w:val="00902DEC"/>
    <w:rsid w:val="009030FB"/>
    <w:rsid w:val="0090312C"/>
    <w:rsid w:val="00904B32"/>
    <w:rsid w:val="009055E8"/>
    <w:rsid w:val="00905843"/>
    <w:rsid w:val="00906490"/>
    <w:rsid w:val="009107AA"/>
    <w:rsid w:val="00910BE1"/>
    <w:rsid w:val="00910FF8"/>
    <w:rsid w:val="0091210A"/>
    <w:rsid w:val="009133C5"/>
    <w:rsid w:val="009133D6"/>
    <w:rsid w:val="00914906"/>
    <w:rsid w:val="0091530F"/>
    <w:rsid w:val="0092016C"/>
    <w:rsid w:val="0092156F"/>
    <w:rsid w:val="0092426A"/>
    <w:rsid w:val="00927F01"/>
    <w:rsid w:val="009318C2"/>
    <w:rsid w:val="00932DA6"/>
    <w:rsid w:val="00935A63"/>
    <w:rsid w:val="00935D5B"/>
    <w:rsid w:val="009376BA"/>
    <w:rsid w:val="009376C2"/>
    <w:rsid w:val="00937CDD"/>
    <w:rsid w:val="009401C1"/>
    <w:rsid w:val="00940D5B"/>
    <w:rsid w:val="009433A1"/>
    <w:rsid w:val="00943E3F"/>
    <w:rsid w:val="00945151"/>
    <w:rsid w:val="009455CD"/>
    <w:rsid w:val="00946307"/>
    <w:rsid w:val="0094639F"/>
    <w:rsid w:val="009466B4"/>
    <w:rsid w:val="009467C0"/>
    <w:rsid w:val="009472A8"/>
    <w:rsid w:val="00951C9F"/>
    <w:rsid w:val="009521D1"/>
    <w:rsid w:val="00953562"/>
    <w:rsid w:val="00954351"/>
    <w:rsid w:val="0095455C"/>
    <w:rsid w:val="00954BF7"/>
    <w:rsid w:val="0095520D"/>
    <w:rsid w:val="00957436"/>
    <w:rsid w:val="00957A4B"/>
    <w:rsid w:val="00960128"/>
    <w:rsid w:val="00960428"/>
    <w:rsid w:val="00960E11"/>
    <w:rsid w:val="009613E7"/>
    <w:rsid w:val="00961D85"/>
    <w:rsid w:val="00962A59"/>
    <w:rsid w:val="00963141"/>
    <w:rsid w:val="00963928"/>
    <w:rsid w:val="00964439"/>
    <w:rsid w:val="00964502"/>
    <w:rsid w:val="009654E1"/>
    <w:rsid w:val="00965630"/>
    <w:rsid w:val="00965C5E"/>
    <w:rsid w:val="0096608E"/>
    <w:rsid w:val="009663AD"/>
    <w:rsid w:val="009663EB"/>
    <w:rsid w:val="009664BA"/>
    <w:rsid w:val="009664EB"/>
    <w:rsid w:val="009709CF"/>
    <w:rsid w:val="00972F4F"/>
    <w:rsid w:val="00973586"/>
    <w:rsid w:val="00975DF4"/>
    <w:rsid w:val="009777ED"/>
    <w:rsid w:val="009778A6"/>
    <w:rsid w:val="00977A6D"/>
    <w:rsid w:val="00981175"/>
    <w:rsid w:val="00981484"/>
    <w:rsid w:val="009826B8"/>
    <w:rsid w:val="00983EB3"/>
    <w:rsid w:val="00984919"/>
    <w:rsid w:val="00985493"/>
    <w:rsid w:val="00985FD2"/>
    <w:rsid w:val="009862F4"/>
    <w:rsid w:val="00986C6B"/>
    <w:rsid w:val="00986F52"/>
    <w:rsid w:val="00990F37"/>
    <w:rsid w:val="0099117B"/>
    <w:rsid w:val="009916D0"/>
    <w:rsid w:val="00991C9C"/>
    <w:rsid w:val="009923F2"/>
    <w:rsid w:val="00992A76"/>
    <w:rsid w:val="00992DF5"/>
    <w:rsid w:val="009933B0"/>
    <w:rsid w:val="0099343A"/>
    <w:rsid w:val="00993FAF"/>
    <w:rsid w:val="009954C2"/>
    <w:rsid w:val="00995C35"/>
    <w:rsid w:val="00995E9A"/>
    <w:rsid w:val="009A0050"/>
    <w:rsid w:val="009A24FC"/>
    <w:rsid w:val="009A2AE8"/>
    <w:rsid w:val="009A2E57"/>
    <w:rsid w:val="009A40DF"/>
    <w:rsid w:val="009A6246"/>
    <w:rsid w:val="009A7492"/>
    <w:rsid w:val="009A7CC6"/>
    <w:rsid w:val="009A7D36"/>
    <w:rsid w:val="009B1DE7"/>
    <w:rsid w:val="009B300A"/>
    <w:rsid w:val="009B511F"/>
    <w:rsid w:val="009B6381"/>
    <w:rsid w:val="009B6767"/>
    <w:rsid w:val="009B6BC8"/>
    <w:rsid w:val="009C05B1"/>
    <w:rsid w:val="009C0B27"/>
    <w:rsid w:val="009C1044"/>
    <w:rsid w:val="009C2620"/>
    <w:rsid w:val="009C2C14"/>
    <w:rsid w:val="009C30DB"/>
    <w:rsid w:val="009C5406"/>
    <w:rsid w:val="009C540D"/>
    <w:rsid w:val="009C6678"/>
    <w:rsid w:val="009C6FE8"/>
    <w:rsid w:val="009D0A06"/>
    <w:rsid w:val="009D18E6"/>
    <w:rsid w:val="009D1B60"/>
    <w:rsid w:val="009D4DBF"/>
    <w:rsid w:val="009D59FF"/>
    <w:rsid w:val="009D6108"/>
    <w:rsid w:val="009D72D2"/>
    <w:rsid w:val="009D76CA"/>
    <w:rsid w:val="009D78A5"/>
    <w:rsid w:val="009D7FEF"/>
    <w:rsid w:val="009E10EE"/>
    <w:rsid w:val="009E1D2D"/>
    <w:rsid w:val="009E2C78"/>
    <w:rsid w:val="009E58DD"/>
    <w:rsid w:val="009F01F4"/>
    <w:rsid w:val="009F07C1"/>
    <w:rsid w:val="009F0F3C"/>
    <w:rsid w:val="009F10A3"/>
    <w:rsid w:val="009F1DDD"/>
    <w:rsid w:val="009F2098"/>
    <w:rsid w:val="009F395B"/>
    <w:rsid w:val="009F6C22"/>
    <w:rsid w:val="009F7ABD"/>
    <w:rsid w:val="00A00697"/>
    <w:rsid w:val="00A01911"/>
    <w:rsid w:val="00A019C6"/>
    <w:rsid w:val="00A032F3"/>
    <w:rsid w:val="00A0355F"/>
    <w:rsid w:val="00A0388B"/>
    <w:rsid w:val="00A044F9"/>
    <w:rsid w:val="00A0598A"/>
    <w:rsid w:val="00A06507"/>
    <w:rsid w:val="00A07768"/>
    <w:rsid w:val="00A07CE9"/>
    <w:rsid w:val="00A101DA"/>
    <w:rsid w:val="00A11B2C"/>
    <w:rsid w:val="00A12A0A"/>
    <w:rsid w:val="00A146CF"/>
    <w:rsid w:val="00A14B7B"/>
    <w:rsid w:val="00A166BB"/>
    <w:rsid w:val="00A202D7"/>
    <w:rsid w:val="00A230A6"/>
    <w:rsid w:val="00A23918"/>
    <w:rsid w:val="00A25CA3"/>
    <w:rsid w:val="00A27806"/>
    <w:rsid w:val="00A278EA"/>
    <w:rsid w:val="00A3004E"/>
    <w:rsid w:val="00A3014C"/>
    <w:rsid w:val="00A34E3E"/>
    <w:rsid w:val="00A355C5"/>
    <w:rsid w:val="00A36664"/>
    <w:rsid w:val="00A36A4A"/>
    <w:rsid w:val="00A36B4B"/>
    <w:rsid w:val="00A371D5"/>
    <w:rsid w:val="00A37840"/>
    <w:rsid w:val="00A37999"/>
    <w:rsid w:val="00A379D0"/>
    <w:rsid w:val="00A400F2"/>
    <w:rsid w:val="00A40606"/>
    <w:rsid w:val="00A41955"/>
    <w:rsid w:val="00A41E67"/>
    <w:rsid w:val="00A42D51"/>
    <w:rsid w:val="00A45DAF"/>
    <w:rsid w:val="00A503C7"/>
    <w:rsid w:val="00A51AD5"/>
    <w:rsid w:val="00A5392D"/>
    <w:rsid w:val="00A54813"/>
    <w:rsid w:val="00A5521D"/>
    <w:rsid w:val="00A56A14"/>
    <w:rsid w:val="00A56AFC"/>
    <w:rsid w:val="00A57818"/>
    <w:rsid w:val="00A60019"/>
    <w:rsid w:val="00A60CBF"/>
    <w:rsid w:val="00A62636"/>
    <w:rsid w:val="00A62CC1"/>
    <w:rsid w:val="00A64C13"/>
    <w:rsid w:val="00A659EE"/>
    <w:rsid w:val="00A6632B"/>
    <w:rsid w:val="00A666F8"/>
    <w:rsid w:val="00A667E8"/>
    <w:rsid w:val="00A66A94"/>
    <w:rsid w:val="00A70ADF"/>
    <w:rsid w:val="00A71833"/>
    <w:rsid w:val="00A735AF"/>
    <w:rsid w:val="00A73911"/>
    <w:rsid w:val="00A73CC0"/>
    <w:rsid w:val="00A747CD"/>
    <w:rsid w:val="00A74B8A"/>
    <w:rsid w:val="00A752E8"/>
    <w:rsid w:val="00A75519"/>
    <w:rsid w:val="00A766E9"/>
    <w:rsid w:val="00A76B95"/>
    <w:rsid w:val="00A80CE3"/>
    <w:rsid w:val="00A84269"/>
    <w:rsid w:val="00A857AA"/>
    <w:rsid w:val="00A867D1"/>
    <w:rsid w:val="00A86918"/>
    <w:rsid w:val="00A87682"/>
    <w:rsid w:val="00A91DCB"/>
    <w:rsid w:val="00A927F4"/>
    <w:rsid w:val="00A92C82"/>
    <w:rsid w:val="00A93428"/>
    <w:rsid w:val="00A93EF2"/>
    <w:rsid w:val="00A94533"/>
    <w:rsid w:val="00A95105"/>
    <w:rsid w:val="00A96272"/>
    <w:rsid w:val="00A97503"/>
    <w:rsid w:val="00AA0F51"/>
    <w:rsid w:val="00AA1067"/>
    <w:rsid w:val="00AA346D"/>
    <w:rsid w:val="00AA5267"/>
    <w:rsid w:val="00AA65DE"/>
    <w:rsid w:val="00AA7020"/>
    <w:rsid w:val="00AA7249"/>
    <w:rsid w:val="00AA7713"/>
    <w:rsid w:val="00AB191D"/>
    <w:rsid w:val="00AB3952"/>
    <w:rsid w:val="00AB4162"/>
    <w:rsid w:val="00AB4690"/>
    <w:rsid w:val="00AB5250"/>
    <w:rsid w:val="00AC3B51"/>
    <w:rsid w:val="00AC6089"/>
    <w:rsid w:val="00AC65B7"/>
    <w:rsid w:val="00AC6BFF"/>
    <w:rsid w:val="00AC71F1"/>
    <w:rsid w:val="00AD0E4B"/>
    <w:rsid w:val="00AD13C9"/>
    <w:rsid w:val="00AD2F0C"/>
    <w:rsid w:val="00AD373C"/>
    <w:rsid w:val="00AD42BE"/>
    <w:rsid w:val="00AD640D"/>
    <w:rsid w:val="00AE1767"/>
    <w:rsid w:val="00AE1D5A"/>
    <w:rsid w:val="00AE3B5C"/>
    <w:rsid w:val="00AE514E"/>
    <w:rsid w:val="00AE6B05"/>
    <w:rsid w:val="00AF0E73"/>
    <w:rsid w:val="00AF128C"/>
    <w:rsid w:val="00AF1585"/>
    <w:rsid w:val="00AF38D1"/>
    <w:rsid w:val="00AF3C6D"/>
    <w:rsid w:val="00AF4127"/>
    <w:rsid w:val="00AF49B0"/>
    <w:rsid w:val="00AF5650"/>
    <w:rsid w:val="00AF5715"/>
    <w:rsid w:val="00AF76A0"/>
    <w:rsid w:val="00AF79A5"/>
    <w:rsid w:val="00B0122C"/>
    <w:rsid w:val="00B026ED"/>
    <w:rsid w:val="00B027F3"/>
    <w:rsid w:val="00B062A6"/>
    <w:rsid w:val="00B075F1"/>
    <w:rsid w:val="00B10044"/>
    <w:rsid w:val="00B11127"/>
    <w:rsid w:val="00B113CE"/>
    <w:rsid w:val="00B12CA0"/>
    <w:rsid w:val="00B1356C"/>
    <w:rsid w:val="00B13F99"/>
    <w:rsid w:val="00B143EC"/>
    <w:rsid w:val="00B150C4"/>
    <w:rsid w:val="00B16292"/>
    <w:rsid w:val="00B203A2"/>
    <w:rsid w:val="00B2068D"/>
    <w:rsid w:val="00B21859"/>
    <w:rsid w:val="00B22523"/>
    <w:rsid w:val="00B23DD1"/>
    <w:rsid w:val="00B25851"/>
    <w:rsid w:val="00B26F31"/>
    <w:rsid w:val="00B30668"/>
    <w:rsid w:val="00B32C0A"/>
    <w:rsid w:val="00B3427D"/>
    <w:rsid w:val="00B34A44"/>
    <w:rsid w:val="00B35FEE"/>
    <w:rsid w:val="00B41FE0"/>
    <w:rsid w:val="00B423D5"/>
    <w:rsid w:val="00B4282C"/>
    <w:rsid w:val="00B43705"/>
    <w:rsid w:val="00B43C9E"/>
    <w:rsid w:val="00B444F8"/>
    <w:rsid w:val="00B45698"/>
    <w:rsid w:val="00B4648F"/>
    <w:rsid w:val="00B469A3"/>
    <w:rsid w:val="00B46B4A"/>
    <w:rsid w:val="00B46B5F"/>
    <w:rsid w:val="00B47DC3"/>
    <w:rsid w:val="00B507AE"/>
    <w:rsid w:val="00B50B23"/>
    <w:rsid w:val="00B50E33"/>
    <w:rsid w:val="00B528E2"/>
    <w:rsid w:val="00B52C7A"/>
    <w:rsid w:val="00B54BEE"/>
    <w:rsid w:val="00B579E7"/>
    <w:rsid w:val="00B60741"/>
    <w:rsid w:val="00B61FA8"/>
    <w:rsid w:val="00B62833"/>
    <w:rsid w:val="00B62C7E"/>
    <w:rsid w:val="00B62CBF"/>
    <w:rsid w:val="00B62EA8"/>
    <w:rsid w:val="00B62F3E"/>
    <w:rsid w:val="00B64E5F"/>
    <w:rsid w:val="00B64E6E"/>
    <w:rsid w:val="00B66E02"/>
    <w:rsid w:val="00B71692"/>
    <w:rsid w:val="00B727E3"/>
    <w:rsid w:val="00B72E2D"/>
    <w:rsid w:val="00B73AFA"/>
    <w:rsid w:val="00B770C2"/>
    <w:rsid w:val="00B77CC2"/>
    <w:rsid w:val="00B8078F"/>
    <w:rsid w:val="00B80943"/>
    <w:rsid w:val="00B80FE5"/>
    <w:rsid w:val="00B81176"/>
    <w:rsid w:val="00B8240E"/>
    <w:rsid w:val="00B838DF"/>
    <w:rsid w:val="00B83B73"/>
    <w:rsid w:val="00B8405D"/>
    <w:rsid w:val="00B85C95"/>
    <w:rsid w:val="00B90A19"/>
    <w:rsid w:val="00B91325"/>
    <w:rsid w:val="00B91F97"/>
    <w:rsid w:val="00B9405D"/>
    <w:rsid w:val="00B9449A"/>
    <w:rsid w:val="00B968A5"/>
    <w:rsid w:val="00B96B57"/>
    <w:rsid w:val="00B96FAA"/>
    <w:rsid w:val="00B97EA5"/>
    <w:rsid w:val="00B97FB9"/>
    <w:rsid w:val="00BA0022"/>
    <w:rsid w:val="00BA30C2"/>
    <w:rsid w:val="00BA3CBD"/>
    <w:rsid w:val="00BA4F61"/>
    <w:rsid w:val="00BA5AED"/>
    <w:rsid w:val="00BA6D1D"/>
    <w:rsid w:val="00BA734E"/>
    <w:rsid w:val="00BA7C63"/>
    <w:rsid w:val="00BB27DE"/>
    <w:rsid w:val="00BB5974"/>
    <w:rsid w:val="00BB5A98"/>
    <w:rsid w:val="00BB5CE4"/>
    <w:rsid w:val="00BB7F6C"/>
    <w:rsid w:val="00BC2BB1"/>
    <w:rsid w:val="00BC4694"/>
    <w:rsid w:val="00BC4728"/>
    <w:rsid w:val="00BC4CAC"/>
    <w:rsid w:val="00BD154A"/>
    <w:rsid w:val="00BD303A"/>
    <w:rsid w:val="00BD3452"/>
    <w:rsid w:val="00BD50AF"/>
    <w:rsid w:val="00BD65DE"/>
    <w:rsid w:val="00BD6CF8"/>
    <w:rsid w:val="00BD6E70"/>
    <w:rsid w:val="00BD748D"/>
    <w:rsid w:val="00BD77EA"/>
    <w:rsid w:val="00BD7B43"/>
    <w:rsid w:val="00BE0351"/>
    <w:rsid w:val="00BE03BF"/>
    <w:rsid w:val="00BE1352"/>
    <w:rsid w:val="00BE240C"/>
    <w:rsid w:val="00BE2F8D"/>
    <w:rsid w:val="00BE41A5"/>
    <w:rsid w:val="00BE4AF7"/>
    <w:rsid w:val="00BE4DE2"/>
    <w:rsid w:val="00BE4E60"/>
    <w:rsid w:val="00BE544A"/>
    <w:rsid w:val="00BE5CF5"/>
    <w:rsid w:val="00BE63B3"/>
    <w:rsid w:val="00BE6B2F"/>
    <w:rsid w:val="00BE6EAF"/>
    <w:rsid w:val="00BF0F3A"/>
    <w:rsid w:val="00BF30D7"/>
    <w:rsid w:val="00BF5255"/>
    <w:rsid w:val="00BF7706"/>
    <w:rsid w:val="00BF7B7B"/>
    <w:rsid w:val="00C0000E"/>
    <w:rsid w:val="00C00593"/>
    <w:rsid w:val="00C02B32"/>
    <w:rsid w:val="00C0331D"/>
    <w:rsid w:val="00C037D1"/>
    <w:rsid w:val="00C037ED"/>
    <w:rsid w:val="00C03F86"/>
    <w:rsid w:val="00C04153"/>
    <w:rsid w:val="00C05908"/>
    <w:rsid w:val="00C05B07"/>
    <w:rsid w:val="00C06603"/>
    <w:rsid w:val="00C10F7B"/>
    <w:rsid w:val="00C12CE3"/>
    <w:rsid w:val="00C12D7D"/>
    <w:rsid w:val="00C13A40"/>
    <w:rsid w:val="00C13A98"/>
    <w:rsid w:val="00C1435B"/>
    <w:rsid w:val="00C160E8"/>
    <w:rsid w:val="00C17EF4"/>
    <w:rsid w:val="00C2160E"/>
    <w:rsid w:val="00C23189"/>
    <w:rsid w:val="00C2370E"/>
    <w:rsid w:val="00C242CC"/>
    <w:rsid w:val="00C2686E"/>
    <w:rsid w:val="00C30B9A"/>
    <w:rsid w:val="00C31DF2"/>
    <w:rsid w:val="00C321C5"/>
    <w:rsid w:val="00C32295"/>
    <w:rsid w:val="00C33719"/>
    <w:rsid w:val="00C34CFA"/>
    <w:rsid w:val="00C350ED"/>
    <w:rsid w:val="00C3567A"/>
    <w:rsid w:val="00C35867"/>
    <w:rsid w:val="00C35BF3"/>
    <w:rsid w:val="00C3645A"/>
    <w:rsid w:val="00C36522"/>
    <w:rsid w:val="00C368A1"/>
    <w:rsid w:val="00C41413"/>
    <w:rsid w:val="00C44496"/>
    <w:rsid w:val="00C45D6A"/>
    <w:rsid w:val="00C45D8E"/>
    <w:rsid w:val="00C46625"/>
    <w:rsid w:val="00C46D2F"/>
    <w:rsid w:val="00C503A9"/>
    <w:rsid w:val="00C50F80"/>
    <w:rsid w:val="00C51929"/>
    <w:rsid w:val="00C5219B"/>
    <w:rsid w:val="00C521EC"/>
    <w:rsid w:val="00C57434"/>
    <w:rsid w:val="00C578F0"/>
    <w:rsid w:val="00C57940"/>
    <w:rsid w:val="00C629D8"/>
    <w:rsid w:val="00C654AD"/>
    <w:rsid w:val="00C65C66"/>
    <w:rsid w:val="00C70664"/>
    <w:rsid w:val="00C7160F"/>
    <w:rsid w:val="00C72311"/>
    <w:rsid w:val="00C74D81"/>
    <w:rsid w:val="00C82679"/>
    <w:rsid w:val="00C82DEB"/>
    <w:rsid w:val="00C846F8"/>
    <w:rsid w:val="00C84B3F"/>
    <w:rsid w:val="00C85245"/>
    <w:rsid w:val="00C861A3"/>
    <w:rsid w:val="00C9042D"/>
    <w:rsid w:val="00C90C26"/>
    <w:rsid w:val="00C90DAA"/>
    <w:rsid w:val="00C92307"/>
    <w:rsid w:val="00C9264B"/>
    <w:rsid w:val="00C9458B"/>
    <w:rsid w:val="00C947EF"/>
    <w:rsid w:val="00C94849"/>
    <w:rsid w:val="00C94A8D"/>
    <w:rsid w:val="00C94AA1"/>
    <w:rsid w:val="00CA2836"/>
    <w:rsid w:val="00CA4173"/>
    <w:rsid w:val="00CA4291"/>
    <w:rsid w:val="00CA455E"/>
    <w:rsid w:val="00CB00F4"/>
    <w:rsid w:val="00CB03D6"/>
    <w:rsid w:val="00CB066C"/>
    <w:rsid w:val="00CB0AD9"/>
    <w:rsid w:val="00CB19D2"/>
    <w:rsid w:val="00CB21A0"/>
    <w:rsid w:val="00CB38A0"/>
    <w:rsid w:val="00CB426C"/>
    <w:rsid w:val="00CB435A"/>
    <w:rsid w:val="00CB43AD"/>
    <w:rsid w:val="00CB4881"/>
    <w:rsid w:val="00CB6136"/>
    <w:rsid w:val="00CB7CB2"/>
    <w:rsid w:val="00CC16F7"/>
    <w:rsid w:val="00CC6EEF"/>
    <w:rsid w:val="00CC781C"/>
    <w:rsid w:val="00CD1763"/>
    <w:rsid w:val="00CD1C7D"/>
    <w:rsid w:val="00CD3E66"/>
    <w:rsid w:val="00CD4AC1"/>
    <w:rsid w:val="00CD5738"/>
    <w:rsid w:val="00CD5921"/>
    <w:rsid w:val="00CD65AF"/>
    <w:rsid w:val="00CD715F"/>
    <w:rsid w:val="00CE01E2"/>
    <w:rsid w:val="00CE0C69"/>
    <w:rsid w:val="00CE5769"/>
    <w:rsid w:val="00CE5EAA"/>
    <w:rsid w:val="00CE6420"/>
    <w:rsid w:val="00CF18D4"/>
    <w:rsid w:val="00CF222D"/>
    <w:rsid w:val="00CF23A9"/>
    <w:rsid w:val="00CF2750"/>
    <w:rsid w:val="00CF27D8"/>
    <w:rsid w:val="00CF2FE6"/>
    <w:rsid w:val="00CF4A5D"/>
    <w:rsid w:val="00CF6798"/>
    <w:rsid w:val="00CF7123"/>
    <w:rsid w:val="00D008CF"/>
    <w:rsid w:val="00D009F3"/>
    <w:rsid w:val="00D00E27"/>
    <w:rsid w:val="00D014F6"/>
    <w:rsid w:val="00D01A53"/>
    <w:rsid w:val="00D023C6"/>
    <w:rsid w:val="00D03A39"/>
    <w:rsid w:val="00D0421D"/>
    <w:rsid w:val="00D0571E"/>
    <w:rsid w:val="00D05C22"/>
    <w:rsid w:val="00D07005"/>
    <w:rsid w:val="00D070B2"/>
    <w:rsid w:val="00D07A40"/>
    <w:rsid w:val="00D10E43"/>
    <w:rsid w:val="00D11D17"/>
    <w:rsid w:val="00D11D80"/>
    <w:rsid w:val="00D11FF6"/>
    <w:rsid w:val="00D13670"/>
    <w:rsid w:val="00D15E54"/>
    <w:rsid w:val="00D16495"/>
    <w:rsid w:val="00D174B5"/>
    <w:rsid w:val="00D17FDD"/>
    <w:rsid w:val="00D20A13"/>
    <w:rsid w:val="00D21FA8"/>
    <w:rsid w:val="00D221B7"/>
    <w:rsid w:val="00D2277E"/>
    <w:rsid w:val="00D252BE"/>
    <w:rsid w:val="00D30230"/>
    <w:rsid w:val="00D306A9"/>
    <w:rsid w:val="00D30B52"/>
    <w:rsid w:val="00D322E3"/>
    <w:rsid w:val="00D325E6"/>
    <w:rsid w:val="00D33752"/>
    <w:rsid w:val="00D3479F"/>
    <w:rsid w:val="00D362C2"/>
    <w:rsid w:val="00D36581"/>
    <w:rsid w:val="00D40B4B"/>
    <w:rsid w:val="00D41AAD"/>
    <w:rsid w:val="00D41E8D"/>
    <w:rsid w:val="00D42284"/>
    <w:rsid w:val="00D43C60"/>
    <w:rsid w:val="00D45F8E"/>
    <w:rsid w:val="00D46DCE"/>
    <w:rsid w:val="00D5387A"/>
    <w:rsid w:val="00D53A92"/>
    <w:rsid w:val="00D54740"/>
    <w:rsid w:val="00D54885"/>
    <w:rsid w:val="00D60F85"/>
    <w:rsid w:val="00D62A3C"/>
    <w:rsid w:val="00D6345B"/>
    <w:rsid w:val="00D63C10"/>
    <w:rsid w:val="00D65298"/>
    <w:rsid w:val="00D66816"/>
    <w:rsid w:val="00D66FF8"/>
    <w:rsid w:val="00D73397"/>
    <w:rsid w:val="00D75F4C"/>
    <w:rsid w:val="00D76E9B"/>
    <w:rsid w:val="00D77059"/>
    <w:rsid w:val="00D8046C"/>
    <w:rsid w:val="00D804C5"/>
    <w:rsid w:val="00D80F23"/>
    <w:rsid w:val="00D815CC"/>
    <w:rsid w:val="00D8355A"/>
    <w:rsid w:val="00D84A1C"/>
    <w:rsid w:val="00D9059F"/>
    <w:rsid w:val="00D937A0"/>
    <w:rsid w:val="00D9395E"/>
    <w:rsid w:val="00D94E23"/>
    <w:rsid w:val="00D94F7C"/>
    <w:rsid w:val="00D959ED"/>
    <w:rsid w:val="00D96149"/>
    <w:rsid w:val="00DA1ABC"/>
    <w:rsid w:val="00DA1CCE"/>
    <w:rsid w:val="00DA2AF5"/>
    <w:rsid w:val="00DA3017"/>
    <w:rsid w:val="00DA3C39"/>
    <w:rsid w:val="00DA55D9"/>
    <w:rsid w:val="00DB127A"/>
    <w:rsid w:val="00DB20E8"/>
    <w:rsid w:val="00DB24D0"/>
    <w:rsid w:val="00DB2D99"/>
    <w:rsid w:val="00DB3BCC"/>
    <w:rsid w:val="00DB45ED"/>
    <w:rsid w:val="00DB4620"/>
    <w:rsid w:val="00DB4FDC"/>
    <w:rsid w:val="00DB5ADE"/>
    <w:rsid w:val="00DB70D2"/>
    <w:rsid w:val="00DB7C7B"/>
    <w:rsid w:val="00DC0177"/>
    <w:rsid w:val="00DC0214"/>
    <w:rsid w:val="00DC0FEF"/>
    <w:rsid w:val="00DC3582"/>
    <w:rsid w:val="00DC39B2"/>
    <w:rsid w:val="00DC3E3A"/>
    <w:rsid w:val="00DC3F70"/>
    <w:rsid w:val="00DC4250"/>
    <w:rsid w:val="00DD1D25"/>
    <w:rsid w:val="00DD32DA"/>
    <w:rsid w:val="00DD4C9D"/>
    <w:rsid w:val="00DD716D"/>
    <w:rsid w:val="00DE12C1"/>
    <w:rsid w:val="00DE1B6D"/>
    <w:rsid w:val="00DE1D8A"/>
    <w:rsid w:val="00DE493B"/>
    <w:rsid w:val="00DE5A1B"/>
    <w:rsid w:val="00DE5BD5"/>
    <w:rsid w:val="00DE6F46"/>
    <w:rsid w:val="00DE7B87"/>
    <w:rsid w:val="00DE7BB7"/>
    <w:rsid w:val="00DF09AA"/>
    <w:rsid w:val="00DF0FFE"/>
    <w:rsid w:val="00DF367E"/>
    <w:rsid w:val="00DF4FF5"/>
    <w:rsid w:val="00DF7645"/>
    <w:rsid w:val="00E00A6D"/>
    <w:rsid w:val="00E01370"/>
    <w:rsid w:val="00E0304C"/>
    <w:rsid w:val="00E03143"/>
    <w:rsid w:val="00E0643C"/>
    <w:rsid w:val="00E06661"/>
    <w:rsid w:val="00E07AD1"/>
    <w:rsid w:val="00E07E03"/>
    <w:rsid w:val="00E106D6"/>
    <w:rsid w:val="00E117B3"/>
    <w:rsid w:val="00E14826"/>
    <w:rsid w:val="00E154F2"/>
    <w:rsid w:val="00E15F0B"/>
    <w:rsid w:val="00E1764F"/>
    <w:rsid w:val="00E17F8E"/>
    <w:rsid w:val="00E23C1B"/>
    <w:rsid w:val="00E24734"/>
    <w:rsid w:val="00E2600B"/>
    <w:rsid w:val="00E309C9"/>
    <w:rsid w:val="00E32579"/>
    <w:rsid w:val="00E32E66"/>
    <w:rsid w:val="00E33115"/>
    <w:rsid w:val="00E349CE"/>
    <w:rsid w:val="00E36773"/>
    <w:rsid w:val="00E37087"/>
    <w:rsid w:val="00E372BB"/>
    <w:rsid w:val="00E40212"/>
    <w:rsid w:val="00E41D0A"/>
    <w:rsid w:val="00E424D5"/>
    <w:rsid w:val="00E424E9"/>
    <w:rsid w:val="00E42A2A"/>
    <w:rsid w:val="00E439ED"/>
    <w:rsid w:val="00E45735"/>
    <w:rsid w:val="00E45757"/>
    <w:rsid w:val="00E46138"/>
    <w:rsid w:val="00E474B6"/>
    <w:rsid w:val="00E47B60"/>
    <w:rsid w:val="00E5173A"/>
    <w:rsid w:val="00E522EC"/>
    <w:rsid w:val="00E529E4"/>
    <w:rsid w:val="00E52E0F"/>
    <w:rsid w:val="00E544AD"/>
    <w:rsid w:val="00E54C3D"/>
    <w:rsid w:val="00E56997"/>
    <w:rsid w:val="00E60BFE"/>
    <w:rsid w:val="00E60D15"/>
    <w:rsid w:val="00E61AB2"/>
    <w:rsid w:val="00E61C6F"/>
    <w:rsid w:val="00E61DDA"/>
    <w:rsid w:val="00E62050"/>
    <w:rsid w:val="00E62674"/>
    <w:rsid w:val="00E62AE2"/>
    <w:rsid w:val="00E62EED"/>
    <w:rsid w:val="00E65158"/>
    <w:rsid w:val="00E662CC"/>
    <w:rsid w:val="00E66FBE"/>
    <w:rsid w:val="00E67076"/>
    <w:rsid w:val="00E7004C"/>
    <w:rsid w:val="00E70130"/>
    <w:rsid w:val="00E7082D"/>
    <w:rsid w:val="00E70A23"/>
    <w:rsid w:val="00E71C07"/>
    <w:rsid w:val="00E72453"/>
    <w:rsid w:val="00E75178"/>
    <w:rsid w:val="00E775BF"/>
    <w:rsid w:val="00E779BB"/>
    <w:rsid w:val="00E82069"/>
    <w:rsid w:val="00E83246"/>
    <w:rsid w:val="00E837B1"/>
    <w:rsid w:val="00E84A26"/>
    <w:rsid w:val="00E85D0F"/>
    <w:rsid w:val="00E86207"/>
    <w:rsid w:val="00E86414"/>
    <w:rsid w:val="00E87542"/>
    <w:rsid w:val="00E8793A"/>
    <w:rsid w:val="00E87D6B"/>
    <w:rsid w:val="00E90117"/>
    <w:rsid w:val="00E90552"/>
    <w:rsid w:val="00E92408"/>
    <w:rsid w:val="00E92A79"/>
    <w:rsid w:val="00E9439F"/>
    <w:rsid w:val="00E94C25"/>
    <w:rsid w:val="00E94D8A"/>
    <w:rsid w:val="00EA1CA0"/>
    <w:rsid w:val="00EA2F21"/>
    <w:rsid w:val="00EA37DA"/>
    <w:rsid w:val="00EA5117"/>
    <w:rsid w:val="00EA668F"/>
    <w:rsid w:val="00EA6A07"/>
    <w:rsid w:val="00EA73A1"/>
    <w:rsid w:val="00EB1AE0"/>
    <w:rsid w:val="00EB2160"/>
    <w:rsid w:val="00EB3123"/>
    <w:rsid w:val="00EB317B"/>
    <w:rsid w:val="00EB31E1"/>
    <w:rsid w:val="00EB44AA"/>
    <w:rsid w:val="00EB61AF"/>
    <w:rsid w:val="00EB6B41"/>
    <w:rsid w:val="00EC0A64"/>
    <w:rsid w:val="00EC1E4A"/>
    <w:rsid w:val="00EC2781"/>
    <w:rsid w:val="00EC3117"/>
    <w:rsid w:val="00EC36C3"/>
    <w:rsid w:val="00EC3ABD"/>
    <w:rsid w:val="00EC4449"/>
    <w:rsid w:val="00EC501E"/>
    <w:rsid w:val="00EC69AD"/>
    <w:rsid w:val="00EC7E52"/>
    <w:rsid w:val="00ED241C"/>
    <w:rsid w:val="00ED2FD9"/>
    <w:rsid w:val="00ED5D6B"/>
    <w:rsid w:val="00ED7654"/>
    <w:rsid w:val="00ED79DA"/>
    <w:rsid w:val="00EE0CB1"/>
    <w:rsid w:val="00EE2E1D"/>
    <w:rsid w:val="00EE32EC"/>
    <w:rsid w:val="00EE49DE"/>
    <w:rsid w:val="00EE4B63"/>
    <w:rsid w:val="00EE65DE"/>
    <w:rsid w:val="00EE6E95"/>
    <w:rsid w:val="00EF126B"/>
    <w:rsid w:val="00EF1A9D"/>
    <w:rsid w:val="00EF4CF8"/>
    <w:rsid w:val="00EF4FB6"/>
    <w:rsid w:val="00EF5574"/>
    <w:rsid w:val="00EF6BFE"/>
    <w:rsid w:val="00EF7609"/>
    <w:rsid w:val="00EF77A3"/>
    <w:rsid w:val="00F00236"/>
    <w:rsid w:val="00F03175"/>
    <w:rsid w:val="00F03815"/>
    <w:rsid w:val="00F0392B"/>
    <w:rsid w:val="00F03A31"/>
    <w:rsid w:val="00F03DA4"/>
    <w:rsid w:val="00F050F3"/>
    <w:rsid w:val="00F06169"/>
    <w:rsid w:val="00F06478"/>
    <w:rsid w:val="00F067B9"/>
    <w:rsid w:val="00F07364"/>
    <w:rsid w:val="00F10549"/>
    <w:rsid w:val="00F10C5A"/>
    <w:rsid w:val="00F14166"/>
    <w:rsid w:val="00F14716"/>
    <w:rsid w:val="00F14A4C"/>
    <w:rsid w:val="00F14ADB"/>
    <w:rsid w:val="00F1613F"/>
    <w:rsid w:val="00F17005"/>
    <w:rsid w:val="00F17345"/>
    <w:rsid w:val="00F1768E"/>
    <w:rsid w:val="00F17B44"/>
    <w:rsid w:val="00F17F07"/>
    <w:rsid w:val="00F20D74"/>
    <w:rsid w:val="00F21ABB"/>
    <w:rsid w:val="00F2203B"/>
    <w:rsid w:val="00F22E6E"/>
    <w:rsid w:val="00F23CD9"/>
    <w:rsid w:val="00F24597"/>
    <w:rsid w:val="00F24A79"/>
    <w:rsid w:val="00F2585D"/>
    <w:rsid w:val="00F26E84"/>
    <w:rsid w:val="00F27629"/>
    <w:rsid w:val="00F32083"/>
    <w:rsid w:val="00F3284F"/>
    <w:rsid w:val="00F32E2D"/>
    <w:rsid w:val="00F3357F"/>
    <w:rsid w:val="00F33B1F"/>
    <w:rsid w:val="00F33C3F"/>
    <w:rsid w:val="00F34050"/>
    <w:rsid w:val="00F341F0"/>
    <w:rsid w:val="00F34BE1"/>
    <w:rsid w:val="00F37749"/>
    <w:rsid w:val="00F40304"/>
    <w:rsid w:val="00F4057F"/>
    <w:rsid w:val="00F4283B"/>
    <w:rsid w:val="00F42F06"/>
    <w:rsid w:val="00F433DE"/>
    <w:rsid w:val="00F4465E"/>
    <w:rsid w:val="00F4569D"/>
    <w:rsid w:val="00F46AB6"/>
    <w:rsid w:val="00F504C0"/>
    <w:rsid w:val="00F5071E"/>
    <w:rsid w:val="00F525CE"/>
    <w:rsid w:val="00F528DE"/>
    <w:rsid w:val="00F52CB1"/>
    <w:rsid w:val="00F53ED0"/>
    <w:rsid w:val="00F54BC0"/>
    <w:rsid w:val="00F55039"/>
    <w:rsid w:val="00F55919"/>
    <w:rsid w:val="00F602D8"/>
    <w:rsid w:val="00F60A58"/>
    <w:rsid w:val="00F614FC"/>
    <w:rsid w:val="00F616C6"/>
    <w:rsid w:val="00F6440C"/>
    <w:rsid w:val="00F64723"/>
    <w:rsid w:val="00F64738"/>
    <w:rsid w:val="00F65AE3"/>
    <w:rsid w:val="00F66424"/>
    <w:rsid w:val="00F67444"/>
    <w:rsid w:val="00F67807"/>
    <w:rsid w:val="00F70506"/>
    <w:rsid w:val="00F71804"/>
    <w:rsid w:val="00F72334"/>
    <w:rsid w:val="00F72D5C"/>
    <w:rsid w:val="00F749D0"/>
    <w:rsid w:val="00F76394"/>
    <w:rsid w:val="00F778F1"/>
    <w:rsid w:val="00F801C8"/>
    <w:rsid w:val="00F80F77"/>
    <w:rsid w:val="00F8169D"/>
    <w:rsid w:val="00F82942"/>
    <w:rsid w:val="00F82CB3"/>
    <w:rsid w:val="00F8482F"/>
    <w:rsid w:val="00F84E7A"/>
    <w:rsid w:val="00F86EDC"/>
    <w:rsid w:val="00F870CD"/>
    <w:rsid w:val="00F90966"/>
    <w:rsid w:val="00F90BBF"/>
    <w:rsid w:val="00F90C18"/>
    <w:rsid w:val="00F926E1"/>
    <w:rsid w:val="00F936DA"/>
    <w:rsid w:val="00F93F9B"/>
    <w:rsid w:val="00F959E9"/>
    <w:rsid w:val="00F9692A"/>
    <w:rsid w:val="00F97CE3"/>
    <w:rsid w:val="00F97DEC"/>
    <w:rsid w:val="00FA109F"/>
    <w:rsid w:val="00FA1421"/>
    <w:rsid w:val="00FA171B"/>
    <w:rsid w:val="00FA1A04"/>
    <w:rsid w:val="00FA1C4A"/>
    <w:rsid w:val="00FA1FC3"/>
    <w:rsid w:val="00FA223F"/>
    <w:rsid w:val="00FA24B6"/>
    <w:rsid w:val="00FA37EA"/>
    <w:rsid w:val="00FA53A0"/>
    <w:rsid w:val="00FA5F2D"/>
    <w:rsid w:val="00FA71E5"/>
    <w:rsid w:val="00FB128E"/>
    <w:rsid w:val="00FB1FC3"/>
    <w:rsid w:val="00FB3623"/>
    <w:rsid w:val="00FB3C64"/>
    <w:rsid w:val="00FB4A82"/>
    <w:rsid w:val="00FB4CAB"/>
    <w:rsid w:val="00FB5C5A"/>
    <w:rsid w:val="00FB751F"/>
    <w:rsid w:val="00FB75AC"/>
    <w:rsid w:val="00FB7A22"/>
    <w:rsid w:val="00FB7EAC"/>
    <w:rsid w:val="00FC1C6F"/>
    <w:rsid w:val="00FC1E82"/>
    <w:rsid w:val="00FC2C1E"/>
    <w:rsid w:val="00FC2EED"/>
    <w:rsid w:val="00FC30AC"/>
    <w:rsid w:val="00FC47DA"/>
    <w:rsid w:val="00FD080A"/>
    <w:rsid w:val="00FD0A27"/>
    <w:rsid w:val="00FD35B9"/>
    <w:rsid w:val="00FD4146"/>
    <w:rsid w:val="00FD42F7"/>
    <w:rsid w:val="00FD61BF"/>
    <w:rsid w:val="00FD6EBD"/>
    <w:rsid w:val="00FE06B4"/>
    <w:rsid w:val="00FE0B41"/>
    <w:rsid w:val="00FE174F"/>
    <w:rsid w:val="00FE2D3D"/>
    <w:rsid w:val="00FE3EF1"/>
    <w:rsid w:val="00FE4964"/>
    <w:rsid w:val="00FE4C99"/>
    <w:rsid w:val="00FE611D"/>
    <w:rsid w:val="00FE6AFA"/>
    <w:rsid w:val="00FF08D2"/>
    <w:rsid w:val="00FF0F1D"/>
    <w:rsid w:val="00FF1B7A"/>
    <w:rsid w:val="00FF28EF"/>
    <w:rsid w:val="00FF39CB"/>
    <w:rsid w:val="00FF3C8A"/>
    <w:rsid w:val="00FF48E0"/>
    <w:rsid w:val="00FF5CD2"/>
    <w:rsid w:val="00FF6171"/>
    <w:rsid w:val="00FF65BA"/>
    <w:rsid w:val="00FF66CF"/>
    <w:rsid w:val="00FF6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E46"/>
    <w:pPr>
      <w:spacing w:after="0" w:line="240" w:lineRule="auto"/>
    </w:pPr>
    <w:rPr>
      <w:rFonts w:ascii="Arial Narrow" w:eastAsia="Times New Roman" w:hAnsi="Arial Narrow" w:cs="Times New Roman"/>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067B9"/>
  </w:style>
  <w:style w:type="paragraph" w:styleId="Piedepgina">
    <w:name w:val="footer"/>
    <w:basedOn w:val="Normal"/>
    <w:link w:val="PiedepginaCar"/>
    <w:uiPriority w:val="99"/>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067B9"/>
  </w:style>
  <w:style w:type="paragraph" w:styleId="Textodeglobo">
    <w:name w:val="Balloon Text"/>
    <w:basedOn w:val="Normal"/>
    <w:link w:val="TextodegloboCar"/>
    <w:uiPriority w:val="99"/>
    <w:semiHidden/>
    <w:unhideWhenUsed/>
    <w:rsid w:val="00F067B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67B9"/>
    <w:rPr>
      <w:rFonts w:ascii="Tahoma" w:hAnsi="Tahoma" w:cs="Tahoma"/>
      <w:sz w:val="16"/>
      <w:szCs w:val="16"/>
    </w:rPr>
  </w:style>
  <w:style w:type="paragraph" w:styleId="Ttulo">
    <w:name w:val="Title"/>
    <w:basedOn w:val="Normal"/>
    <w:link w:val="TtuloCar"/>
    <w:qFormat/>
    <w:rsid w:val="00F067B9"/>
    <w:pPr>
      <w:jc w:val="center"/>
    </w:pPr>
    <w:rPr>
      <w:b/>
    </w:rPr>
  </w:style>
  <w:style w:type="character" w:customStyle="1" w:styleId="TtuloCar">
    <w:name w:val="Título Car"/>
    <w:basedOn w:val="Fuentedeprrafopredeter"/>
    <w:link w:val="Ttulo"/>
    <w:rsid w:val="00F067B9"/>
    <w:rPr>
      <w:rFonts w:ascii="Arial Narrow" w:eastAsia="Times New Roman" w:hAnsi="Arial Narrow" w:cs="Times New Roman"/>
      <w:b/>
      <w:sz w:val="28"/>
      <w:szCs w:val="20"/>
      <w:lang w:eastAsia="es-ES"/>
    </w:rPr>
  </w:style>
  <w:style w:type="paragraph" w:styleId="Prrafodelista">
    <w:name w:val="List Paragraph"/>
    <w:basedOn w:val="Normal"/>
    <w:uiPriority w:val="34"/>
    <w:qFormat/>
    <w:rsid w:val="00815430"/>
    <w:pPr>
      <w:ind w:left="720"/>
      <w:contextualSpacing/>
    </w:pPr>
  </w:style>
  <w:style w:type="paragraph" w:styleId="Sinespaciado">
    <w:name w:val="No Spacing"/>
    <w:link w:val="SinespaciadoCar"/>
    <w:uiPriority w:val="1"/>
    <w:qFormat/>
    <w:rsid w:val="00E67076"/>
    <w:pPr>
      <w:spacing w:after="0" w:line="240" w:lineRule="auto"/>
    </w:pPr>
    <w:rPr>
      <w:rFonts w:ascii="Arial Narrow" w:eastAsia="Times New Roman" w:hAnsi="Arial Narrow" w:cs="Times New Roman"/>
      <w:sz w:val="28"/>
      <w:szCs w:val="20"/>
      <w:lang w:eastAsia="es-ES"/>
    </w:rPr>
  </w:style>
  <w:style w:type="paragraph" w:customStyle="1" w:styleId="Texto">
    <w:name w:val="Texto"/>
    <w:basedOn w:val="Normal"/>
    <w:link w:val="TextoCar"/>
    <w:rsid w:val="009E1D2D"/>
    <w:pPr>
      <w:spacing w:after="101" w:line="216" w:lineRule="exact"/>
      <w:ind w:firstLine="288"/>
      <w:jc w:val="both"/>
    </w:pPr>
    <w:rPr>
      <w:rFonts w:ascii="Arial" w:hAnsi="Arial" w:cs="Arial"/>
      <w:sz w:val="18"/>
      <w:lang w:val="es-ES"/>
    </w:rPr>
  </w:style>
  <w:style w:type="character" w:customStyle="1" w:styleId="TextoCar">
    <w:name w:val="Texto Car"/>
    <w:link w:val="Texto"/>
    <w:locked/>
    <w:rsid w:val="009E1D2D"/>
    <w:rPr>
      <w:rFonts w:ascii="Arial" w:eastAsia="Times New Roman" w:hAnsi="Arial" w:cs="Arial"/>
      <w:sz w:val="18"/>
      <w:szCs w:val="20"/>
      <w:lang w:val="es-ES" w:eastAsia="es-ES"/>
    </w:rPr>
  </w:style>
  <w:style w:type="paragraph" w:customStyle="1" w:styleId="Default">
    <w:name w:val="Default"/>
    <w:rsid w:val="00A84269"/>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0E27C0"/>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E27C0"/>
    <w:rPr>
      <w:rFonts w:ascii="Times New Roman" w:eastAsia="Times New Roman" w:hAnsi="Times New Roman" w:cs="Times New Roman"/>
      <w:sz w:val="16"/>
      <w:szCs w:val="16"/>
      <w:lang w:val="es-ES" w:eastAsia="es-ES"/>
    </w:rPr>
  </w:style>
  <w:style w:type="paragraph" w:styleId="NormalWeb">
    <w:name w:val="Normal (Web)"/>
    <w:basedOn w:val="Normal"/>
    <w:link w:val="NormalWebCar"/>
    <w:uiPriority w:val="99"/>
    <w:rsid w:val="00834E13"/>
    <w:pPr>
      <w:spacing w:before="100" w:beforeAutospacing="1" w:after="100" w:afterAutospacing="1"/>
    </w:pPr>
    <w:rPr>
      <w:rFonts w:ascii="Arial" w:hAnsi="Arial" w:cs="Arial"/>
      <w:sz w:val="24"/>
      <w:szCs w:val="24"/>
      <w:lang w:val="es-ES"/>
    </w:rPr>
  </w:style>
  <w:style w:type="character" w:customStyle="1" w:styleId="NormalWebCar">
    <w:name w:val="Normal (Web) Car"/>
    <w:basedOn w:val="Fuentedeprrafopredeter"/>
    <w:link w:val="NormalWeb"/>
    <w:uiPriority w:val="99"/>
    <w:rsid w:val="00834E13"/>
    <w:rPr>
      <w:rFonts w:ascii="Arial" w:eastAsia="Times New Roman" w:hAnsi="Arial" w:cs="Arial"/>
      <w:sz w:val="24"/>
      <w:szCs w:val="24"/>
      <w:lang w:val="es-ES" w:eastAsia="es-ES"/>
    </w:rPr>
  </w:style>
  <w:style w:type="character" w:customStyle="1" w:styleId="CharacterStyle4">
    <w:name w:val="Character Style 4"/>
    <w:uiPriority w:val="99"/>
    <w:rsid w:val="002E2271"/>
    <w:rPr>
      <w:rFonts w:ascii="Verdana" w:hAnsi="Verdana"/>
      <w:sz w:val="24"/>
    </w:rPr>
  </w:style>
  <w:style w:type="character" w:customStyle="1" w:styleId="apple-converted-space">
    <w:name w:val="apple-converted-space"/>
    <w:basedOn w:val="Fuentedeprrafopredeter"/>
    <w:rsid w:val="00D94E23"/>
  </w:style>
  <w:style w:type="character" w:customStyle="1" w:styleId="Ninguno">
    <w:name w:val="Ninguno"/>
    <w:rsid w:val="00E01370"/>
    <w:rPr>
      <w:lang w:val="es-ES_tradnl"/>
    </w:rPr>
  </w:style>
  <w:style w:type="paragraph" w:customStyle="1" w:styleId="CuerpoB">
    <w:name w:val="Cuerpo B"/>
    <w:rsid w:val="00E0137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rPr>
  </w:style>
  <w:style w:type="character" w:customStyle="1" w:styleId="SinespaciadoCar">
    <w:name w:val="Sin espaciado Car"/>
    <w:link w:val="Sinespaciado"/>
    <w:uiPriority w:val="1"/>
    <w:rsid w:val="00505323"/>
    <w:rPr>
      <w:rFonts w:ascii="Arial Narrow" w:eastAsia="Times New Roman" w:hAnsi="Arial Narrow" w:cs="Times New Roman"/>
      <w:sz w:val="28"/>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214F4-ECFA-45FD-B8E0-130E67E5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8273</TotalTime>
  <Pages>35</Pages>
  <Words>10484</Words>
  <Characters>57667</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Propietario</cp:lastModifiedBy>
  <cp:revision>918</cp:revision>
  <cp:lastPrinted>2019-01-14T14:44:00Z</cp:lastPrinted>
  <dcterms:created xsi:type="dcterms:W3CDTF">2014-05-21T19:32:00Z</dcterms:created>
  <dcterms:modified xsi:type="dcterms:W3CDTF">2019-06-26T14:57:00Z</dcterms:modified>
</cp:coreProperties>
</file>