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306A5" w14:textId="1CBABEFD" w:rsidR="00776468" w:rsidRPr="00BD3AC0" w:rsidRDefault="000779D1" w:rsidP="0086344B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eastAsia="es-ES"/>
        </w:rPr>
      </w:pPr>
      <w:r w:rsidRPr="00BD3AC0">
        <w:rPr>
          <w:rFonts w:ascii="Arial" w:eastAsia="Arial" w:hAnsi="Arial" w:cs="Arial"/>
          <w:b/>
          <w:color w:val="000000"/>
          <w:sz w:val="24"/>
          <w:szCs w:val="24"/>
        </w:rPr>
        <w:t xml:space="preserve">ACUERDO </w:t>
      </w:r>
      <w:r w:rsidR="00C554F7" w:rsidRPr="00882A72">
        <w:rPr>
          <w:rFonts w:ascii="Arial" w:hAnsi="Arial" w:cs="Arial"/>
          <w:b/>
          <w:sz w:val="24"/>
          <w:szCs w:val="24"/>
        </w:rPr>
        <w:t>PARLAMENTARIO</w:t>
      </w:r>
      <w:r w:rsidR="00C554F7" w:rsidRPr="00BD3AC0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BD3AC0">
        <w:rPr>
          <w:rFonts w:ascii="Arial" w:eastAsia="Arial" w:hAnsi="Arial" w:cs="Arial"/>
          <w:b/>
          <w:color w:val="000000"/>
          <w:sz w:val="24"/>
          <w:szCs w:val="24"/>
        </w:rPr>
        <w:t xml:space="preserve">DE LA JUNTA DE COORDINACIÓN POLÍTICA Y DE LA PRESIDENCIA DE LA MESA DIRECTIVA, </w:t>
      </w:r>
      <w:r w:rsidR="00AA3FA7" w:rsidRPr="00BD3AC0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DE LA SEXAGÉSIMA </w:t>
      </w:r>
      <w:r w:rsidR="00E51069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>QUINTA</w:t>
      </w:r>
      <w:r w:rsidR="00AA3FA7" w:rsidRPr="00BD3AC0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 LEGISLATURA</w:t>
      </w:r>
      <w:r w:rsidR="00E51069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 AL CONGRESO DEL ESTADO DE TABASCO,</w:t>
      </w:r>
      <w:r w:rsidR="00AA3FA7" w:rsidRPr="00BD3AC0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 POR EL QUE SE </w:t>
      </w:r>
      <w:r w:rsidR="004D66CC" w:rsidRPr="00BD3AC0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>DETERMINAN FECHAS Y HORARIOS PARA LAS COMPARECENCIAS ANTE EL PLENO</w:t>
      </w:r>
      <w:r w:rsidR="007036AD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="007036AD" w:rsidRPr="00C554F7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>Y COMISIONES ORDINARIAS</w:t>
      </w:r>
      <w:r w:rsidRPr="00BD3AC0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 DEL CONGRESO DEL ESTADO</w:t>
      </w:r>
      <w:r w:rsidR="00E51069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 DE TABASCO</w:t>
      </w:r>
      <w:r w:rsidR="004D66CC" w:rsidRPr="00BD3AC0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, DE </w:t>
      </w:r>
      <w:r w:rsidRPr="00BD3AC0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LAS Y LOS </w:t>
      </w:r>
      <w:r w:rsidR="004D66CC" w:rsidRPr="00BD3AC0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TITULARES DE LAS </w:t>
      </w:r>
      <w:r w:rsidR="00FF28E3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>DEPENDENCIAS</w:t>
      </w:r>
      <w:r w:rsidR="00D50AFF" w:rsidRPr="00BD3AC0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 DE LA ADMINISTRACIÓN PÚBLICA ESTATAL</w:t>
      </w:r>
      <w:r w:rsidR="00BD3AC0" w:rsidRPr="00BD3AC0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>,</w:t>
      </w:r>
      <w:r w:rsidR="00D50AFF" w:rsidRPr="00BD3AC0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 PARA LA GLOSA DEL </w:t>
      </w:r>
      <w:r w:rsidR="00E51069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>PRIMER</w:t>
      </w:r>
      <w:r w:rsidR="00D50AFF" w:rsidRPr="00BD3AC0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 INFORME DE GOBIERNO; </w:t>
      </w:r>
      <w:r w:rsidR="004D66CC" w:rsidRPr="00BD3AC0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ASÍ COMO EL PROCEDIMIENTO </w:t>
      </w:r>
      <w:r w:rsidR="00AA3FA7" w:rsidRPr="00BD3AC0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>PARA LLEVAR A CABO ESTAS COMPARECENCIAS.</w:t>
      </w:r>
    </w:p>
    <w:p w14:paraId="3B60437F" w14:textId="77777777" w:rsidR="00AA3FA7" w:rsidRPr="007C465F" w:rsidRDefault="00AA3FA7" w:rsidP="0086344B">
      <w:pPr>
        <w:jc w:val="both"/>
        <w:rPr>
          <w:rFonts w:ascii="Arial" w:hAnsi="Arial" w:cs="Arial"/>
          <w:sz w:val="16"/>
          <w:szCs w:val="16"/>
        </w:rPr>
      </w:pPr>
    </w:p>
    <w:p w14:paraId="5842BAA9" w14:textId="65088FA0" w:rsidR="00BF79B1" w:rsidRPr="00BD3AC0" w:rsidRDefault="001C7EAB" w:rsidP="0086344B">
      <w:pPr>
        <w:contextualSpacing/>
        <w:jc w:val="both"/>
        <w:rPr>
          <w:rFonts w:ascii="Arial" w:hAnsi="Arial" w:cs="Arial"/>
          <w:sz w:val="24"/>
          <w:szCs w:val="24"/>
        </w:rPr>
      </w:pPr>
      <w:r w:rsidRPr="00BD3AC0">
        <w:rPr>
          <w:rFonts w:ascii="Arial" w:hAnsi="Arial" w:cs="Arial"/>
          <w:sz w:val="24"/>
          <w:szCs w:val="24"/>
        </w:rPr>
        <w:t>Con</w:t>
      </w:r>
      <w:r w:rsidR="00FE7C7A" w:rsidRPr="00BD3AC0">
        <w:rPr>
          <w:rFonts w:ascii="Arial" w:hAnsi="Arial" w:cs="Arial"/>
          <w:sz w:val="24"/>
          <w:szCs w:val="24"/>
        </w:rPr>
        <w:t xml:space="preserve"> fundamento en lo dispuesto por los artículos</w:t>
      </w:r>
      <w:r w:rsidR="00F545D2" w:rsidRPr="00BD3AC0">
        <w:rPr>
          <w:rFonts w:ascii="Arial" w:hAnsi="Arial" w:cs="Arial"/>
          <w:sz w:val="24"/>
          <w:szCs w:val="24"/>
        </w:rPr>
        <w:t xml:space="preserve"> 54 </w:t>
      </w:r>
      <w:r w:rsidR="00A65613" w:rsidRPr="00BD3AC0">
        <w:rPr>
          <w:rFonts w:ascii="Arial" w:hAnsi="Arial" w:cs="Arial"/>
          <w:sz w:val="24"/>
          <w:szCs w:val="24"/>
        </w:rPr>
        <w:t>B</w:t>
      </w:r>
      <w:r w:rsidR="00F545D2" w:rsidRPr="00BD3AC0">
        <w:rPr>
          <w:rFonts w:ascii="Arial" w:hAnsi="Arial" w:cs="Arial"/>
          <w:sz w:val="24"/>
          <w:szCs w:val="24"/>
        </w:rPr>
        <w:t>is, párrafo</w:t>
      </w:r>
      <w:r w:rsidR="00E51069">
        <w:rPr>
          <w:rFonts w:ascii="Arial" w:hAnsi="Arial" w:cs="Arial"/>
          <w:sz w:val="24"/>
          <w:szCs w:val="24"/>
        </w:rPr>
        <w:t>s</w:t>
      </w:r>
      <w:r w:rsidRPr="00BD3AC0">
        <w:rPr>
          <w:rFonts w:ascii="Arial" w:hAnsi="Arial" w:cs="Arial"/>
          <w:sz w:val="24"/>
          <w:szCs w:val="24"/>
        </w:rPr>
        <w:t xml:space="preserve"> cuarto</w:t>
      </w:r>
      <w:r w:rsidR="00E51069">
        <w:rPr>
          <w:rFonts w:ascii="Arial" w:hAnsi="Arial" w:cs="Arial"/>
          <w:sz w:val="24"/>
          <w:szCs w:val="24"/>
        </w:rPr>
        <w:t xml:space="preserve"> y quinto</w:t>
      </w:r>
      <w:r w:rsidR="002E7528" w:rsidRPr="00BD3AC0">
        <w:rPr>
          <w:rFonts w:ascii="Arial" w:hAnsi="Arial" w:cs="Arial"/>
          <w:sz w:val="24"/>
          <w:szCs w:val="24"/>
        </w:rPr>
        <w:t>,</w:t>
      </w:r>
      <w:r w:rsidR="00F545D2" w:rsidRPr="00BD3AC0">
        <w:rPr>
          <w:rFonts w:ascii="Arial" w:hAnsi="Arial" w:cs="Arial"/>
          <w:sz w:val="24"/>
          <w:szCs w:val="24"/>
        </w:rPr>
        <w:t xml:space="preserve"> </w:t>
      </w:r>
      <w:r w:rsidR="00462DA7" w:rsidRPr="00BD3AC0">
        <w:rPr>
          <w:rFonts w:ascii="Arial" w:hAnsi="Arial" w:cs="Arial"/>
          <w:sz w:val="24"/>
          <w:szCs w:val="24"/>
        </w:rPr>
        <w:t>de la C</w:t>
      </w:r>
      <w:r w:rsidR="00A60839" w:rsidRPr="00BD3AC0">
        <w:rPr>
          <w:rFonts w:ascii="Arial" w:hAnsi="Arial" w:cs="Arial"/>
          <w:sz w:val="24"/>
          <w:szCs w:val="24"/>
        </w:rPr>
        <w:t>onstitución Política del Estado</w:t>
      </w:r>
      <w:r w:rsidR="00BD3AC0" w:rsidRPr="00BD3AC0">
        <w:rPr>
          <w:rFonts w:ascii="Arial" w:hAnsi="Arial" w:cs="Arial"/>
          <w:sz w:val="24"/>
          <w:szCs w:val="24"/>
        </w:rPr>
        <w:t xml:space="preserve"> </w:t>
      </w:r>
      <w:r w:rsidR="00BD3AC0">
        <w:rPr>
          <w:rFonts w:ascii="Arial" w:hAnsi="Arial" w:cs="Arial"/>
          <w:sz w:val="24"/>
          <w:szCs w:val="24"/>
        </w:rPr>
        <w:t xml:space="preserve">Libre y Soberano </w:t>
      </w:r>
      <w:r w:rsidR="00BD3AC0" w:rsidRPr="00BD3AC0">
        <w:rPr>
          <w:rFonts w:ascii="Arial" w:hAnsi="Arial" w:cs="Arial"/>
          <w:sz w:val="24"/>
          <w:szCs w:val="24"/>
        </w:rPr>
        <w:t>de Tabasco</w:t>
      </w:r>
      <w:r w:rsidR="00A60839" w:rsidRPr="00BD3AC0">
        <w:rPr>
          <w:rFonts w:ascii="Arial" w:hAnsi="Arial" w:cs="Arial"/>
          <w:sz w:val="24"/>
          <w:szCs w:val="24"/>
        </w:rPr>
        <w:t>;</w:t>
      </w:r>
      <w:r w:rsidR="00462DA7" w:rsidRPr="00BD3AC0">
        <w:rPr>
          <w:rFonts w:ascii="Arial" w:hAnsi="Arial" w:cs="Arial"/>
          <w:sz w:val="24"/>
          <w:szCs w:val="24"/>
        </w:rPr>
        <w:t xml:space="preserve"> </w:t>
      </w:r>
      <w:r w:rsidR="00E51069">
        <w:rPr>
          <w:rFonts w:ascii="Arial" w:eastAsia="Arial" w:hAnsi="Arial" w:cs="Arial"/>
          <w:color w:val="000000"/>
          <w:sz w:val="24"/>
          <w:szCs w:val="24"/>
        </w:rPr>
        <w:t>32</w:t>
      </w:r>
      <w:r w:rsidR="000779D1" w:rsidRPr="00BD3AC0">
        <w:rPr>
          <w:rFonts w:ascii="Arial" w:eastAsia="Arial" w:hAnsi="Arial" w:cs="Arial"/>
          <w:color w:val="000000"/>
          <w:sz w:val="24"/>
          <w:szCs w:val="24"/>
        </w:rPr>
        <w:t xml:space="preserve">, primer párrafo, </w:t>
      </w:r>
      <w:r w:rsidR="00E51069">
        <w:rPr>
          <w:rFonts w:ascii="Arial" w:hAnsi="Arial" w:cs="Arial"/>
          <w:sz w:val="24"/>
          <w:szCs w:val="24"/>
        </w:rPr>
        <w:t>53</w:t>
      </w:r>
      <w:r w:rsidR="00CD0149" w:rsidRPr="00BD3AC0">
        <w:rPr>
          <w:rFonts w:ascii="Arial" w:hAnsi="Arial" w:cs="Arial"/>
          <w:sz w:val="24"/>
          <w:szCs w:val="24"/>
        </w:rPr>
        <w:t>, primer párrafo</w:t>
      </w:r>
      <w:r w:rsidR="002E7528" w:rsidRPr="00BD3AC0">
        <w:rPr>
          <w:rFonts w:ascii="Arial" w:hAnsi="Arial" w:cs="Arial"/>
          <w:sz w:val="24"/>
          <w:szCs w:val="24"/>
        </w:rPr>
        <w:t>,</w:t>
      </w:r>
      <w:r w:rsidR="00CD0149" w:rsidRPr="00BD3AC0">
        <w:rPr>
          <w:rFonts w:ascii="Arial" w:hAnsi="Arial" w:cs="Arial"/>
          <w:sz w:val="24"/>
          <w:szCs w:val="24"/>
        </w:rPr>
        <w:t xml:space="preserve"> de la Ley Orgánica del Poder Legislativo</w:t>
      </w:r>
      <w:r w:rsidR="00BD3AC0" w:rsidRPr="00BD3AC0">
        <w:rPr>
          <w:rFonts w:ascii="Arial" w:hAnsi="Arial" w:cs="Arial"/>
          <w:sz w:val="24"/>
          <w:szCs w:val="24"/>
        </w:rPr>
        <w:t xml:space="preserve"> del Estado de Tabasco</w:t>
      </w:r>
      <w:r w:rsidR="00A60839" w:rsidRPr="00BD3AC0">
        <w:rPr>
          <w:rFonts w:ascii="Arial" w:hAnsi="Arial" w:cs="Arial"/>
          <w:sz w:val="24"/>
          <w:szCs w:val="24"/>
        </w:rPr>
        <w:t>;</w:t>
      </w:r>
      <w:r w:rsidR="00CD0149" w:rsidRPr="00BD3AC0">
        <w:rPr>
          <w:rFonts w:ascii="Arial" w:hAnsi="Arial" w:cs="Arial"/>
          <w:sz w:val="24"/>
          <w:szCs w:val="24"/>
        </w:rPr>
        <w:t xml:space="preserve"> </w:t>
      </w:r>
      <w:r w:rsidR="000779D1" w:rsidRPr="00BD3AC0">
        <w:rPr>
          <w:rFonts w:ascii="Arial" w:eastAsia="Arial" w:hAnsi="Arial" w:cs="Arial"/>
          <w:color w:val="000000"/>
          <w:sz w:val="24"/>
          <w:szCs w:val="24"/>
        </w:rPr>
        <w:t>3</w:t>
      </w:r>
      <w:r w:rsidR="00E51069">
        <w:rPr>
          <w:rFonts w:ascii="Arial" w:eastAsia="Arial" w:hAnsi="Arial" w:cs="Arial"/>
          <w:color w:val="000000"/>
          <w:sz w:val="24"/>
          <w:szCs w:val="24"/>
        </w:rPr>
        <w:t>8</w:t>
      </w:r>
      <w:r w:rsidR="000779D1" w:rsidRPr="00BD3AC0">
        <w:rPr>
          <w:rFonts w:ascii="Arial" w:eastAsia="Arial" w:hAnsi="Arial" w:cs="Arial"/>
          <w:color w:val="000000"/>
          <w:sz w:val="24"/>
          <w:szCs w:val="24"/>
        </w:rPr>
        <w:t xml:space="preserve">, primer párrafo </w:t>
      </w:r>
      <w:r w:rsidR="00CD0149" w:rsidRPr="00BD3AC0">
        <w:rPr>
          <w:rFonts w:ascii="Arial" w:hAnsi="Arial" w:cs="Arial"/>
          <w:sz w:val="24"/>
          <w:szCs w:val="24"/>
        </w:rPr>
        <w:t xml:space="preserve">y </w:t>
      </w:r>
      <w:r w:rsidR="00E51069">
        <w:rPr>
          <w:rFonts w:ascii="Arial" w:hAnsi="Arial" w:cs="Arial"/>
          <w:sz w:val="24"/>
          <w:szCs w:val="24"/>
        </w:rPr>
        <w:t xml:space="preserve">50 </w:t>
      </w:r>
      <w:r w:rsidR="00CD0149" w:rsidRPr="00BD3AC0">
        <w:rPr>
          <w:rFonts w:ascii="Arial" w:hAnsi="Arial" w:cs="Arial"/>
          <w:sz w:val="24"/>
          <w:szCs w:val="24"/>
        </w:rPr>
        <w:t>del Reglamento Interior del Congreso</w:t>
      </w:r>
      <w:r w:rsidR="00BD3AC0" w:rsidRPr="00BD3AC0">
        <w:rPr>
          <w:rFonts w:ascii="Arial" w:hAnsi="Arial" w:cs="Arial"/>
          <w:sz w:val="24"/>
          <w:szCs w:val="24"/>
        </w:rPr>
        <w:t xml:space="preserve"> del Estado de Tabasco</w:t>
      </w:r>
      <w:r w:rsidR="00CD0149" w:rsidRPr="00BD3AC0">
        <w:rPr>
          <w:rFonts w:ascii="Arial" w:hAnsi="Arial" w:cs="Arial"/>
          <w:sz w:val="24"/>
          <w:szCs w:val="24"/>
        </w:rPr>
        <w:t xml:space="preserve">, </w:t>
      </w:r>
      <w:r w:rsidR="000779D1" w:rsidRPr="00246B6C">
        <w:rPr>
          <w:rFonts w:ascii="Arial" w:hAnsi="Arial" w:cs="Arial"/>
          <w:sz w:val="24"/>
          <w:szCs w:val="24"/>
        </w:rPr>
        <w:t xml:space="preserve">las y </w:t>
      </w:r>
      <w:r w:rsidR="000779D1" w:rsidRPr="00BD3AC0">
        <w:rPr>
          <w:rFonts w:ascii="Arial" w:hAnsi="Arial" w:cs="Arial"/>
          <w:sz w:val="24"/>
          <w:szCs w:val="24"/>
        </w:rPr>
        <w:t>los integrantes de la Junta de Coordinación Política y la Presidencia de la Mesa Directiva</w:t>
      </w:r>
      <w:r w:rsidR="00752E47" w:rsidRPr="00BD3AC0">
        <w:rPr>
          <w:rFonts w:ascii="Arial" w:hAnsi="Arial" w:cs="Arial"/>
          <w:sz w:val="24"/>
          <w:szCs w:val="24"/>
        </w:rPr>
        <w:t xml:space="preserve">, de la Sexagésima </w:t>
      </w:r>
      <w:r w:rsidR="00E51069">
        <w:rPr>
          <w:rFonts w:ascii="Arial" w:hAnsi="Arial" w:cs="Arial"/>
          <w:sz w:val="24"/>
          <w:szCs w:val="24"/>
        </w:rPr>
        <w:t>Quinta</w:t>
      </w:r>
      <w:r w:rsidR="00A60839" w:rsidRPr="00BD3AC0">
        <w:rPr>
          <w:rFonts w:ascii="Arial" w:hAnsi="Arial" w:cs="Arial"/>
          <w:sz w:val="24"/>
          <w:szCs w:val="24"/>
        </w:rPr>
        <w:t xml:space="preserve"> Legislatura al Congreso del Estado</w:t>
      </w:r>
      <w:r w:rsidR="00E51069">
        <w:rPr>
          <w:rFonts w:ascii="Arial" w:hAnsi="Arial" w:cs="Arial"/>
          <w:sz w:val="24"/>
          <w:szCs w:val="24"/>
        </w:rPr>
        <w:t xml:space="preserve"> de Tabasco</w:t>
      </w:r>
      <w:r w:rsidR="00A60839" w:rsidRPr="00BD3AC0">
        <w:rPr>
          <w:rFonts w:ascii="Arial" w:hAnsi="Arial" w:cs="Arial"/>
          <w:sz w:val="24"/>
          <w:szCs w:val="24"/>
        </w:rPr>
        <w:t xml:space="preserve">, </w:t>
      </w:r>
      <w:r w:rsidR="00CD0149" w:rsidRPr="00BD3AC0">
        <w:rPr>
          <w:rFonts w:ascii="Arial" w:hAnsi="Arial" w:cs="Arial"/>
          <w:sz w:val="24"/>
          <w:szCs w:val="24"/>
        </w:rPr>
        <w:t>hemos</w:t>
      </w:r>
      <w:r w:rsidR="00FC2E7E" w:rsidRPr="00BD3AC0">
        <w:rPr>
          <w:rFonts w:ascii="Arial" w:hAnsi="Arial" w:cs="Arial"/>
          <w:sz w:val="24"/>
          <w:szCs w:val="24"/>
        </w:rPr>
        <w:t xml:space="preserve"> </w:t>
      </w:r>
      <w:r w:rsidR="004A09C8" w:rsidRPr="00BD3AC0">
        <w:rPr>
          <w:rFonts w:ascii="Arial" w:hAnsi="Arial" w:cs="Arial"/>
          <w:sz w:val="24"/>
          <w:szCs w:val="24"/>
        </w:rPr>
        <w:t>determinado emitir un Acuerdo</w:t>
      </w:r>
      <w:r w:rsidR="00E51069">
        <w:rPr>
          <w:rFonts w:ascii="Arial" w:hAnsi="Arial" w:cs="Arial"/>
          <w:sz w:val="24"/>
          <w:szCs w:val="24"/>
        </w:rPr>
        <w:t xml:space="preserve"> Parlamentario</w:t>
      </w:r>
      <w:r w:rsidR="004A09C8" w:rsidRPr="00BD3AC0">
        <w:rPr>
          <w:rFonts w:ascii="Arial" w:hAnsi="Arial" w:cs="Arial"/>
          <w:sz w:val="24"/>
          <w:szCs w:val="24"/>
        </w:rPr>
        <w:t xml:space="preserve"> </w:t>
      </w:r>
      <w:r w:rsidR="00AA3FA7" w:rsidRPr="00BD3AC0">
        <w:rPr>
          <w:rFonts w:ascii="Arial" w:hAnsi="Arial" w:cs="Arial"/>
          <w:sz w:val="24"/>
          <w:szCs w:val="24"/>
        </w:rPr>
        <w:t xml:space="preserve">por el que se </w:t>
      </w:r>
      <w:r w:rsidR="00753C67" w:rsidRPr="00BD3AC0">
        <w:rPr>
          <w:rFonts w:ascii="Arial" w:hAnsi="Arial" w:cs="Arial"/>
          <w:sz w:val="24"/>
          <w:szCs w:val="24"/>
        </w:rPr>
        <w:t>establecen</w:t>
      </w:r>
      <w:r w:rsidR="00AA3FA7" w:rsidRPr="00BD3AC0">
        <w:rPr>
          <w:rFonts w:ascii="Arial" w:hAnsi="Arial" w:cs="Arial"/>
          <w:sz w:val="24"/>
          <w:szCs w:val="24"/>
        </w:rPr>
        <w:t xml:space="preserve"> fechas y horarios para las comparecencias ante el Pleno</w:t>
      </w:r>
      <w:r w:rsidR="0090406E">
        <w:rPr>
          <w:rFonts w:ascii="Arial" w:hAnsi="Arial" w:cs="Arial"/>
          <w:sz w:val="24"/>
          <w:szCs w:val="24"/>
        </w:rPr>
        <w:t xml:space="preserve"> y </w:t>
      </w:r>
      <w:r w:rsidR="0090406E" w:rsidRPr="00246B6C">
        <w:rPr>
          <w:rFonts w:ascii="Arial" w:hAnsi="Arial" w:cs="Arial"/>
          <w:sz w:val="24"/>
          <w:szCs w:val="24"/>
        </w:rPr>
        <w:t>comisiones ordinarias</w:t>
      </w:r>
      <w:r w:rsidR="00386B61" w:rsidRPr="00BD3AC0">
        <w:rPr>
          <w:rFonts w:ascii="Arial" w:hAnsi="Arial" w:cs="Arial"/>
          <w:sz w:val="24"/>
          <w:szCs w:val="24"/>
        </w:rPr>
        <w:t>,</w:t>
      </w:r>
      <w:r w:rsidR="00AA3FA7" w:rsidRPr="00BD3AC0">
        <w:rPr>
          <w:rFonts w:ascii="Arial" w:hAnsi="Arial" w:cs="Arial"/>
          <w:sz w:val="24"/>
          <w:szCs w:val="24"/>
        </w:rPr>
        <w:t xml:space="preserve"> de</w:t>
      </w:r>
      <w:r w:rsidR="000779D1" w:rsidRPr="00BD3AC0">
        <w:rPr>
          <w:rFonts w:ascii="Arial" w:hAnsi="Arial" w:cs="Arial"/>
          <w:sz w:val="24"/>
          <w:szCs w:val="24"/>
        </w:rPr>
        <w:t xml:space="preserve"> las y los</w:t>
      </w:r>
      <w:r w:rsidR="00AA3FA7" w:rsidRPr="00BD3AC0">
        <w:rPr>
          <w:rFonts w:ascii="Arial" w:hAnsi="Arial" w:cs="Arial"/>
          <w:sz w:val="24"/>
          <w:szCs w:val="24"/>
        </w:rPr>
        <w:t xml:space="preserve"> </w:t>
      </w:r>
      <w:r w:rsidR="00A65613" w:rsidRPr="00BD3AC0">
        <w:rPr>
          <w:rFonts w:ascii="Arial" w:hAnsi="Arial" w:cs="Arial"/>
          <w:sz w:val="24"/>
          <w:szCs w:val="24"/>
        </w:rPr>
        <w:t>t</w:t>
      </w:r>
      <w:r w:rsidR="00AA3FA7" w:rsidRPr="00BD3AC0">
        <w:rPr>
          <w:rFonts w:ascii="Arial" w:hAnsi="Arial" w:cs="Arial"/>
          <w:sz w:val="24"/>
          <w:szCs w:val="24"/>
        </w:rPr>
        <w:t xml:space="preserve">itulares de las </w:t>
      </w:r>
      <w:r w:rsidR="00A65613" w:rsidRPr="00BD3AC0">
        <w:rPr>
          <w:rFonts w:ascii="Arial" w:hAnsi="Arial" w:cs="Arial"/>
          <w:sz w:val="24"/>
          <w:szCs w:val="24"/>
        </w:rPr>
        <w:t>s</w:t>
      </w:r>
      <w:r w:rsidR="00AA3FA7" w:rsidRPr="00BD3AC0">
        <w:rPr>
          <w:rFonts w:ascii="Arial" w:hAnsi="Arial" w:cs="Arial"/>
          <w:sz w:val="24"/>
          <w:szCs w:val="24"/>
        </w:rPr>
        <w:t xml:space="preserve">ecretarías de la </w:t>
      </w:r>
      <w:r w:rsidR="00386B61" w:rsidRPr="00BD3AC0">
        <w:rPr>
          <w:rFonts w:ascii="Arial" w:hAnsi="Arial" w:cs="Arial"/>
          <w:sz w:val="24"/>
          <w:szCs w:val="24"/>
        </w:rPr>
        <w:t>administración pública estatal</w:t>
      </w:r>
      <w:r w:rsidR="00BD3AC0" w:rsidRPr="00BD3AC0">
        <w:rPr>
          <w:rFonts w:ascii="Arial" w:hAnsi="Arial" w:cs="Arial"/>
          <w:sz w:val="24"/>
          <w:szCs w:val="24"/>
        </w:rPr>
        <w:t xml:space="preserve"> para la glosa del </w:t>
      </w:r>
      <w:r w:rsidR="00E51069">
        <w:rPr>
          <w:rFonts w:ascii="Arial" w:hAnsi="Arial" w:cs="Arial"/>
          <w:sz w:val="24"/>
          <w:szCs w:val="24"/>
        </w:rPr>
        <w:t>Primer</w:t>
      </w:r>
      <w:r w:rsidR="00BD3AC0" w:rsidRPr="00BD3AC0">
        <w:rPr>
          <w:rFonts w:ascii="Arial" w:hAnsi="Arial" w:cs="Arial"/>
          <w:sz w:val="24"/>
          <w:szCs w:val="24"/>
        </w:rPr>
        <w:t xml:space="preserve"> Informe de Gobierno</w:t>
      </w:r>
      <w:r w:rsidR="00AA3FA7" w:rsidRPr="00BD3AC0">
        <w:rPr>
          <w:rFonts w:ascii="Arial" w:hAnsi="Arial" w:cs="Arial"/>
          <w:sz w:val="24"/>
          <w:szCs w:val="24"/>
        </w:rPr>
        <w:t>; así como el procedimiento para llevar a cabo estas comparecencias</w:t>
      </w:r>
      <w:r w:rsidR="00F922EE" w:rsidRPr="00BD3AC0">
        <w:rPr>
          <w:rFonts w:ascii="Arial" w:hAnsi="Arial" w:cs="Arial"/>
          <w:sz w:val="24"/>
          <w:szCs w:val="24"/>
        </w:rPr>
        <w:t>,</w:t>
      </w:r>
      <w:r w:rsidR="00A07A90" w:rsidRPr="00BD3AC0">
        <w:rPr>
          <w:rFonts w:ascii="Arial" w:hAnsi="Arial" w:cs="Arial"/>
          <w:sz w:val="24"/>
          <w:szCs w:val="24"/>
        </w:rPr>
        <w:t xml:space="preserve"> </w:t>
      </w:r>
      <w:r w:rsidR="00F922EE" w:rsidRPr="00BD3AC0">
        <w:rPr>
          <w:rFonts w:ascii="Arial" w:hAnsi="Arial" w:cs="Arial"/>
          <w:sz w:val="24"/>
          <w:szCs w:val="24"/>
        </w:rPr>
        <w:t>con base en los siguientes</w:t>
      </w:r>
      <w:r w:rsidR="00BF79B1" w:rsidRPr="00BD3AC0">
        <w:rPr>
          <w:rFonts w:ascii="Arial" w:hAnsi="Arial" w:cs="Arial"/>
          <w:sz w:val="24"/>
          <w:szCs w:val="24"/>
        </w:rPr>
        <w:t>:</w:t>
      </w:r>
    </w:p>
    <w:p w14:paraId="25A1440A" w14:textId="77777777" w:rsidR="00BD3AC0" w:rsidRPr="007C465F" w:rsidRDefault="00BD3AC0" w:rsidP="0086344B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7B660F4A" w14:textId="77777777" w:rsidR="004A09C8" w:rsidRPr="00BD3AC0" w:rsidRDefault="00BF79B1" w:rsidP="0086344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D3AC0">
        <w:rPr>
          <w:rFonts w:ascii="Arial" w:hAnsi="Arial" w:cs="Arial"/>
          <w:b/>
          <w:sz w:val="24"/>
          <w:szCs w:val="24"/>
        </w:rPr>
        <w:t>ANTECEDENTES:</w:t>
      </w:r>
    </w:p>
    <w:p w14:paraId="56C3C329" w14:textId="77777777" w:rsidR="00BD3AC0" w:rsidRPr="007C465F" w:rsidRDefault="00BD3AC0" w:rsidP="0086344B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721C0EFF" w14:textId="783D008C" w:rsidR="00D80C8A" w:rsidRPr="00BD3AC0" w:rsidRDefault="00F922EE" w:rsidP="0086344B">
      <w:pPr>
        <w:contextualSpacing/>
        <w:jc w:val="both"/>
        <w:rPr>
          <w:rFonts w:ascii="Arial" w:hAnsi="Arial" w:cs="Arial"/>
          <w:sz w:val="24"/>
          <w:szCs w:val="24"/>
        </w:rPr>
      </w:pPr>
      <w:r w:rsidRPr="00BD3AC0">
        <w:rPr>
          <w:rFonts w:ascii="Arial" w:hAnsi="Arial" w:cs="Arial"/>
          <w:b/>
          <w:sz w:val="24"/>
          <w:szCs w:val="24"/>
        </w:rPr>
        <w:t>I</w:t>
      </w:r>
      <w:r w:rsidRPr="00BD3AC0">
        <w:rPr>
          <w:rFonts w:ascii="Arial" w:hAnsi="Arial" w:cs="Arial"/>
          <w:sz w:val="24"/>
          <w:szCs w:val="24"/>
        </w:rPr>
        <w:t xml:space="preserve">.- </w:t>
      </w:r>
      <w:r w:rsidR="00D80C8A" w:rsidRPr="00BD3AC0">
        <w:rPr>
          <w:rFonts w:ascii="Arial" w:hAnsi="Arial" w:cs="Arial"/>
          <w:sz w:val="24"/>
          <w:szCs w:val="24"/>
        </w:rPr>
        <w:t xml:space="preserve">En Sesión </w:t>
      </w:r>
      <w:r w:rsidR="00BD3AC0" w:rsidRPr="00BD3AC0">
        <w:rPr>
          <w:rFonts w:ascii="Arial" w:hAnsi="Arial" w:cs="Arial"/>
          <w:sz w:val="24"/>
          <w:szCs w:val="24"/>
        </w:rPr>
        <w:t xml:space="preserve">Ordinaria </w:t>
      </w:r>
      <w:r w:rsidR="00D80C8A" w:rsidRPr="00BD3AC0">
        <w:rPr>
          <w:rFonts w:ascii="Arial" w:hAnsi="Arial" w:cs="Arial"/>
          <w:sz w:val="24"/>
          <w:szCs w:val="24"/>
        </w:rPr>
        <w:t xml:space="preserve">con carácter de Solemne, celebrada el </w:t>
      </w:r>
      <w:r w:rsidR="00E51069">
        <w:rPr>
          <w:rFonts w:ascii="Arial" w:hAnsi="Arial" w:cs="Arial"/>
          <w:sz w:val="24"/>
          <w:szCs w:val="24"/>
        </w:rPr>
        <w:t>9</w:t>
      </w:r>
      <w:r w:rsidR="00D80C8A" w:rsidRPr="00BD3AC0">
        <w:rPr>
          <w:rFonts w:ascii="Arial" w:hAnsi="Arial" w:cs="Arial"/>
          <w:sz w:val="24"/>
          <w:szCs w:val="24"/>
        </w:rPr>
        <w:t xml:space="preserve"> de noviembre de 20</w:t>
      </w:r>
      <w:r w:rsidR="00077B48" w:rsidRPr="00BD3AC0">
        <w:rPr>
          <w:rFonts w:ascii="Arial" w:hAnsi="Arial" w:cs="Arial"/>
          <w:sz w:val="24"/>
          <w:szCs w:val="24"/>
        </w:rPr>
        <w:t>2</w:t>
      </w:r>
      <w:r w:rsidR="00E51069">
        <w:rPr>
          <w:rFonts w:ascii="Arial" w:hAnsi="Arial" w:cs="Arial"/>
          <w:sz w:val="24"/>
          <w:szCs w:val="24"/>
        </w:rPr>
        <w:t>5</w:t>
      </w:r>
      <w:r w:rsidR="00D80C8A" w:rsidRPr="00BD3AC0">
        <w:rPr>
          <w:rFonts w:ascii="Arial" w:hAnsi="Arial" w:cs="Arial"/>
          <w:sz w:val="24"/>
          <w:szCs w:val="24"/>
        </w:rPr>
        <w:t xml:space="preserve">, en términos de lo dispuesto por el </w:t>
      </w:r>
      <w:r w:rsidR="002E7528" w:rsidRPr="00BD3AC0">
        <w:rPr>
          <w:rFonts w:ascii="Arial" w:hAnsi="Arial" w:cs="Arial"/>
          <w:sz w:val="24"/>
          <w:szCs w:val="24"/>
        </w:rPr>
        <w:t>a</w:t>
      </w:r>
      <w:r w:rsidR="00D80C8A" w:rsidRPr="00BD3AC0">
        <w:rPr>
          <w:rFonts w:ascii="Arial" w:hAnsi="Arial" w:cs="Arial"/>
          <w:sz w:val="24"/>
          <w:szCs w:val="24"/>
        </w:rPr>
        <w:t>rtículo 51, fracción XVII</w:t>
      </w:r>
      <w:r w:rsidR="002E7528" w:rsidRPr="00BD3AC0">
        <w:rPr>
          <w:rFonts w:ascii="Arial" w:hAnsi="Arial" w:cs="Arial"/>
          <w:sz w:val="24"/>
          <w:szCs w:val="24"/>
        </w:rPr>
        <w:t>,</w:t>
      </w:r>
      <w:r w:rsidR="00D80C8A" w:rsidRPr="00BD3AC0">
        <w:rPr>
          <w:rFonts w:ascii="Arial" w:hAnsi="Arial" w:cs="Arial"/>
          <w:sz w:val="24"/>
          <w:szCs w:val="24"/>
        </w:rPr>
        <w:t xml:space="preserve"> de la Constitución Política </w:t>
      </w:r>
      <w:r w:rsidR="00BD3AC0" w:rsidRPr="00BD3AC0">
        <w:rPr>
          <w:rFonts w:ascii="Arial" w:hAnsi="Arial" w:cs="Arial"/>
          <w:sz w:val="24"/>
          <w:szCs w:val="24"/>
        </w:rPr>
        <w:t>del Estado de Tabasco</w:t>
      </w:r>
      <w:r w:rsidR="00D80C8A" w:rsidRPr="00BD3AC0">
        <w:rPr>
          <w:rFonts w:ascii="Arial" w:hAnsi="Arial" w:cs="Arial"/>
          <w:sz w:val="24"/>
          <w:szCs w:val="24"/>
        </w:rPr>
        <w:t>, el Gobernador del Estado</w:t>
      </w:r>
      <w:r w:rsidR="00E51069">
        <w:rPr>
          <w:rFonts w:ascii="Arial" w:hAnsi="Arial" w:cs="Arial"/>
          <w:sz w:val="24"/>
          <w:szCs w:val="24"/>
        </w:rPr>
        <w:t xml:space="preserve"> de Tabasco</w:t>
      </w:r>
      <w:r w:rsidR="00D80C8A" w:rsidRPr="00BD3AC0">
        <w:rPr>
          <w:rFonts w:ascii="Arial" w:hAnsi="Arial" w:cs="Arial"/>
          <w:sz w:val="24"/>
          <w:szCs w:val="24"/>
        </w:rPr>
        <w:t>,</w:t>
      </w:r>
      <w:r w:rsidR="00A60839" w:rsidRPr="00BD3AC0">
        <w:rPr>
          <w:rFonts w:ascii="Arial" w:hAnsi="Arial" w:cs="Arial"/>
          <w:sz w:val="24"/>
          <w:szCs w:val="24"/>
        </w:rPr>
        <w:t xml:space="preserve"> </w:t>
      </w:r>
      <w:r w:rsidR="00E51069">
        <w:rPr>
          <w:rFonts w:ascii="Arial" w:hAnsi="Arial" w:cs="Arial"/>
          <w:sz w:val="24"/>
          <w:szCs w:val="24"/>
        </w:rPr>
        <w:t>Javier May Rodríguez</w:t>
      </w:r>
      <w:r w:rsidR="00A60839" w:rsidRPr="00BD3AC0">
        <w:rPr>
          <w:rFonts w:ascii="Arial" w:hAnsi="Arial" w:cs="Arial"/>
          <w:sz w:val="24"/>
          <w:szCs w:val="24"/>
        </w:rPr>
        <w:t>,</w:t>
      </w:r>
      <w:r w:rsidR="00D80C8A" w:rsidRPr="00BD3AC0">
        <w:rPr>
          <w:rFonts w:ascii="Arial" w:hAnsi="Arial" w:cs="Arial"/>
          <w:sz w:val="24"/>
          <w:szCs w:val="24"/>
        </w:rPr>
        <w:t xml:space="preserve"> </w:t>
      </w:r>
      <w:r w:rsidR="00E51069">
        <w:rPr>
          <w:rFonts w:ascii="Arial" w:hAnsi="Arial" w:cs="Arial"/>
          <w:sz w:val="24"/>
          <w:szCs w:val="24"/>
        </w:rPr>
        <w:t xml:space="preserve">entregó a </w:t>
      </w:r>
      <w:r w:rsidR="009D0D2D" w:rsidRPr="00BD3AC0">
        <w:rPr>
          <w:rFonts w:ascii="Arial" w:hAnsi="Arial" w:cs="Arial"/>
          <w:sz w:val="24"/>
          <w:szCs w:val="24"/>
        </w:rPr>
        <w:t>esta Soberanía</w:t>
      </w:r>
      <w:r w:rsidR="00A11B8A" w:rsidRPr="00BD3AC0">
        <w:rPr>
          <w:rFonts w:ascii="Arial" w:hAnsi="Arial" w:cs="Arial"/>
          <w:sz w:val="24"/>
          <w:szCs w:val="24"/>
        </w:rPr>
        <w:t>,</w:t>
      </w:r>
      <w:r w:rsidR="009D0D2D" w:rsidRPr="00BD3AC0">
        <w:rPr>
          <w:rFonts w:ascii="Arial" w:hAnsi="Arial" w:cs="Arial"/>
          <w:sz w:val="24"/>
          <w:szCs w:val="24"/>
        </w:rPr>
        <w:t xml:space="preserve"> </w:t>
      </w:r>
      <w:r w:rsidR="00E51069">
        <w:rPr>
          <w:rFonts w:ascii="Arial" w:hAnsi="Arial" w:cs="Arial"/>
          <w:sz w:val="24"/>
          <w:szCs w:val="24"/>
        </w:rPr>
        <w:t>por conducto del Secretario de Gobierno,</w:t>
      </w:r>
      <w:r w:rsidR="009D0D2D" w:rsidRPr="00BD3AC0">
        <w:rPr>
          <w:rFonts w:ascii="Arial" w:hAnsi="Arial" w:cs="Arial"/>
          <w:sz w:val="24"/>
          <w:szCs w:val="24"/>
        </w:rPr>
        <w:t xml:space="preserve"> </w:t>
      </w:r>
      <w:r w:rsidR="004D0FAD" w:rsidRPr="00BD3AC0">
        <w:rPr>
          <w:rFonts w:ascii="Arial" w:hAnsi="Arial" w:cs="Arial"/>
          <w:sz w:val="24"/>
          <w:szCs w:val="24"/>
        </w:rPr>
        <w:t>el i</w:t>
      </w:r>
      <w:r w:rsidR="009D0D2D" w:rsidRPr="00BD3AC0">
        <w:rPr>
          <w:rFonts w:ascii="Arial" w:hAnsi="Arial" w:cs="Arial"/>
          <w:sz w:val="24"/>
          <w:szCs w:val="24"/>
        </w:rPr>
        <w:t xml:space="preserve">nforme </w:t>
      </w:r>
      <w:r w:rsidR="004D0FAD" w:rsidRPr="00BD3AC0">
        <w:rPr>
          <w:rFonts w:ascii="Arial" w:hAnsi="Arial" w:cs="Arial"/>
          <w:sz w:val="24"/>
          <w:szCs w:val="24"/>
        </w:rPr>
        <w:t>escrito</w:t>
      </w:r>
      <w:r w:rsidR="009D0D2D" w:rsidRPr="00BD3AC0">
        <w:rPr>
          <w:rFonts w:ascii="Arial" w:hAnsi="Arial" w:cs="Arial"/>
          <w:sz w:val="24"/>
          <w:szCs w:val="24"/>
        </w:rPr>
        <w:t xml:space="preserve"> </w:t>
      </w:r>
      <w:r w:rsidR="0099327E" w:rsidRPr="00BD3AC0">
        <w:rPr>
          <w:rFonts w:ascii="Arial" w:hAnsi="Arial" w:cs="Arial"/>
          <w:sz w:val="24"/>
          <w:szCs w:val="24"/>
        </w:rPr>
        <w:t>relativo</w:t>
      </w:r>
      <w:r w:rsidR="00D80C8A" w:rsidRPr="00BD3AC0">
        <w:rPr>
          <w:rFonts w:ascii="Arial" w:hAnsi="Arial" w:cs="Arial"/>
          <w:sz w:val="24"/>
          <w:szCs w:val="24"/>
        </w:rPr>
        <w:t xml:space="preserve"> </w:t>
      </w:r>
      <w:r w:rsidR="00566529">
        <w:rPr>
          <w:rFonts w:ascii="Arial" w:hAnsi="Arial" w:cs="Arial"/>
          <w:sz w:val="24"/>
          <w:szCs w:val="24"/>
        </w:rPr>
        <w:t>al</w:t>
      </w:r>
      <w:r w:rsidR="00D80C8A" w:rsidRPr="00BD3AC0">
        <w:rPr>
          <w:rFonts w:ascii="Arial" w:hAnsi="Arial" w:cs="Arial"/>
          <w:sz w:val="24"/>
          <w:szCs w:val="24"/>
        </w:rPr>
        <w:t xml:space="preserve"> estado general que guarda la </w:t>
      </w:r>
      <w:r w:rsidR="004D0FAD" w:rsidRPr="00BD3AC0">
        <w:rPr>
          <w:rFonts w:ascii="Arial" w:hAnsi="Arial" w:cs="Arial"/>
          <w:sz w:val="24"/>
          <w:szCs w:val="24"/>
        </w:rPr>
        <w:t>administración pública del estado</w:t>
      </w:r>
      <w:r w:rsidR="002E7528" w:rsidRPr="00BD3AC0">
        <w:rPr>
          <w:rFonts w:ascii="Arial" w:hAnsi="Arial" w:cs="Arial"/>
          <w:sz w:val="24"/>
          <w:szCs w:val="24"/>
        </w:rPr>
        <w:t>.</w:t>
      </w:r>
    </w:p>
    <w:p w14:paraId="397846EC" w14:textId="77777777" w:rsidR="00D80C8A" w:rsidRPr="007C465F" w:rsidRDefault="00D80C8A" w:rsidP="0086344B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6458FFE" w14:textId="2C98E72B" w:rsidR="00A60839" w:rsidRPr="00BD3AC0" w:rsidRDefault="00A60839" w:rsidP="0086344B">
      <w:pPr>
        <w:contextualSpacing/>
        <w:jc w:val="both"/>
        <w:rPr>
          <w:rFonts w:ascii="Arial" w:hAnsi="Arial" w:cs="Arial"/>
          <w:sz w:val="24"/>
          <w:szCs w:val="24"/>
        </w:rPr>
      </w:pPr>
      <w:r w:rsidRPr="00BD3AC0">
        <w:rPr>
          <w:rFonts w:ascii="Arial" w:hAnsi="Arial" w:cs="Arial"/>
          <w:b/>
          <w:sz w:val="24"/>
          <w:szCs w:val="24"/>
        </w:rPr>
        <w:t>II</w:t>
      </w:r>
      <w:r w:rsidRPr="00BD3AC0">
        <w:rPr>
          <w:rFonts w:ascii="Arial" w:hAnsi="Arial" w:cs="Arial"/>
          <w:sz w:val="24"/>
          <w:szCs w:val="24"/>
        </w:rPr>
        <w:t xml:space="preserve">.- </w:t>
      </w:r>
      <w:r w:rsidR="0099327E" w:rsidRPr="00BD3AC0">
        <w:rPr>
          <w:rFonts w:ascii="Arial" w:hAnsi="Arial" w:cs="Arial"/>
          <w:sz w:val="24"/>
          <w:szCs w:val="24"/>
        </w:rPr>
        <w:t xml:space="preserve">El </w:t>
      </w:r>
      <w:r w:rsidR="00E86231" w:rsidRPr="00BD3AC0">
        <w:rPr>
          <w:rFonts w:ascii="Arial" w:hAnsi="Arial" w:cs="Arial"/>
          <w:sz w:val="24"/>
          <w:szCs w:val="24"/>
        </w:rPr>
        <w:t>I</w:t>
      </w:r>
      <w:r w:rsidRPr="00BD3AC0">
        <w:rPr>
          <w:rFonts w:ascii="Arial" w:hAnsi="Arial" w:cs="Arial"/>
          <w:sz w:val="24"/>
          <w:szCs w:val="24"/>
        </w:rPr>
        <w:t>nforme</w:t>
      </w:r>
      <w:r w:rsidR="00E86231" w:rsidRPr="00BD3AC0">
        <w:rPr>
          <w:rFonts w:ascii="Arial" w:hAnsi="Arial" w:cs="Arial"/>
          <w:sz w:val="24"/>
          <w:szCs w:val="24"/>
        </w:rPr>
        <w:t xml:space="preserve"> de Gobierno</w:t>
      </w:r>
      <w:r w:rsidR="000779D1" w:rsidRPr="00BD3AC0">
        <w:rPr>
          <w:rFonts w:ascii="Arial" w:hAnsi="Arial" w:cs="Arial"/>
          <w:sz w:val="24"/>
          <w:szCs w:val="24"/>
        </w:rPr>
        <w:t xml:space="preserve"> entregado por el Titular del Poder Ejecutivo del Estado</w:t>
      </w:r>
      <w:r w:rsidR="00BD3AC0" w:rsidRPr="00BD3AC0">
        <w:rPr>
          <w:rFonts w:ascii="Arial" w:hAnsi="Arial" w:cs="Arial"/>
          <w:sz w:val="24"/>
          <w:szCs w:val="24"/>
        </w:rPr>
        <w:t xml:space="preserve"> de Tabasco</w:t>
      </w:r>
      <w:r w:rsidR="00E86231" w:rsidRPr="00BD3AC0">
        <w:rPr>
          <w:rFonts w:ascii="Arial" w:hAnsi="Arial" w:cs="Arial"/>
          <w:sz w:val="24"/>
          <w:szCs w:val="24"/>
        </w:rPr>
        <w:t xml:space="preserve">, </w:t>
      </w:r>
      <w:r w:rsidRPr="00BD3AC0">
        <w:rPr>
          <w:rFonts w:ascii="Arial" w:hAnsi="Arial" w:cs="Arial"/>
          <w:sz w:val="24"/>
          <w:szCs w:val="24"/>
        </w:rPr>
        <w:t>se hizo llegar</w:t>
      </w:r>
      <w:r w:rsidR="00E86231" w:rsidRPr="00BD3AC0">
        <w:rPr>
          <w:rFonts w:ascii="Arial" w:hAnsi="Arial" w:cs="Arial"/>
          <w:sz w:val="24"/>
          <w:szCs w:val="24"/>
        </w:rPr>
        <w:t xml:space="preserve"> a</w:t>
      </w:r>
      <w:r w:rsidRPr="00BD3AC0">
        <w:rPr>
          <w:rFonts w:ascii="Arial" w:hAnsi="Arial" w:cs="Arial"/>
          <w:sz w:val="24"/>
          <w:szCs w:val="24"/>
        </w:rPr>
        <w:t xml:space="preserve"> las diputadas y diputados que integran </w:t>
      </w:r>
      <w:r w:rsidR="000779D1" w:rsidRPr="00BD3AC0">
        <w:rPr>
          <w:rFonts w:ascii="Arial" w:hAnsi="Arial" w:cs="Arial"/>
          <w:sz w:val="24"/>
          <w:szCs w:val="24"/>
        </w:rPr>
        <w:t>la</w:t>
      </w:r>
      <w:r w:rsidRPr="00BD3AC0">
        <w:rPr>
          <w:rFonts w:ascii="Arial" w:hAnsi="Arial" w:cs="Arial"/>
          <w:sz w:val="24"/>
          <w:szCs w:val="24"/>
        </w:rPr>
        <w:t xml:space="preserve"> Sexagésima </w:t>
      </w:r>
      <w:r w:rsidR="00E51069">
        <w:rPr>
          <w:rFonts w:ascii="Arial" w:hAnsi="Arial" w:cs="Arial"/>
          <w:sz w:val="24"/>
          <w:szCs w:val="24"/>
        </w:rPr>
        <w:t>Quinta</w:t>
      </w:r>
      <w:r w:rsidRPr="00BD3AC0">
        <w:rPr>
          <w:rFonts w:ascii="Arial" w:hAnsi="Arial" w:cs="Arial"/>
          <w:sz w:val="24"/>
          <w:szCs w:val="24"/>
        </w:rPr>
        <w:t xml:space="preserve"> Legislatura, </w:t>
      </w:r>
      <w:r w:rsidR="0099327E" w:rsidRPr="00BD3AC0">
        <w:rPr>
          <w:rFonts w:ascii="Arial" w:hAnsi="Arial" w:cs="Arial"/>
          <w:sz w:val="24"/>
          <w:szCs w:val="24"/>
        </w:rPr>
        <w:t>p</w:t>
      </w:r>
      <w:r w:rsidRPr="00BD3AC0">
        <w:rPr>
          <w:rFonts w:ascii="Arial" w:hAnsi="Arial" w:cs="Arial"/>
          <w:sz w:val="24"/>
          <w:szCs w:val="24"/>
        </w:rPr>
        <w:t xml:space="preserve">ara su </w:t>
      </w:r>
      <w:r w:rsidR="00E86231" w:rsidRPr="00BD3AC0">
        <w:rPr>
          <w:rFonts w:ascii="Arial" w:hAnsi="Arial" w:cs="Arial"/>
          <w:sz w:val="24"/>
          <w:szCs w:val="24"/>
        </w:rPr>
        <w:t>análisis.</w:t>
      </w:r>
    </w:p>
    <w:p w14:paraId="45B1EF52" w14:textId="77777777" w:rsidR="00A60839" w:rsidRPr="007C465F" w:rsidRDefault="00A60839" w:rsidP="0086344B">
      <w:pPr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5636F3C8" w14:textId="0D2D761D" w:rsidR="00D80C8A" w:rsidRPr="00BD3AC0" w:rsidRDefault="0004552D" w:rsidP="0086344B">
      <w:pPr>
        <w:contextualSpacing/>
        <w:jc w:val="both"/>
        <w:rPr>
          <w:rFonts w:ascii="Arial" w:hAnsi="Arial" w:cs="Arial"/>
          <w:sz w:val="24"/>
          <w:szCs w:val="24"/>
        </w:rPr>
      </w:pPr>
      <w:r w:rsidRPr="00BD3AC0">
        <w:rPr>
          <w:rFonts w:ascii="Arial" w:hAnsi="Arial" w:cs="Arial"/>
          <w:b/>
          <w:sz w:val="24"/>
          <w:szCs w:val="24"/>
        </w:rPr>
        <w:t>III</w:t>
      </w:r>
      <w:r w:rsidR="00D80C8A" w:rsidRPr="00BD3AC0">
        <w:rPr>
          <w:rFonts w:ascii="Arial" w:hAnsi="Arial" w:cs="Arial"/>
          <w:sz w:val="24"/>
          <w:szCs w:val="24"/>
        </w:rPr>
        <w:t xml:space="preserve">.- </w:t>
      </w:r>
      <w:r w:rsidR="0090406E">
        <w:rPr>
          <w:rFonts w:ascii="Arial" w:hAnsi="Arial" w:cs="Arial"/>
          <w:sz w:val="24"/>
          <w:szCs w:val="24"/>
        </w:rPr>
        <w:t>El a</w:t>
      </w:r>
      <w:r w:rsidR="00E51069">
        <w:rPr>
          <w:rFonts w:ascii="Arial" w:hAnsi="Arial" w:cs="Arial"/>
          <w:sz w:val="24"/>
          <w:szCs w:val="24"/>
        </w:rPr>
        <w:t>rtículo 54 B</w:t>
      </w:r>
      <w:r w:rsidR="0090406E" w:rsidRPr="0086344B">
        <w:rPr>
          <w:rFonts w:ascii="Arial" w:hAnsi="Arial" w:cs="Arial"/>
          <w:sz w:val="24"/>
          <w:szCs w:val="24"/>
        </w:rPr>
        <w:t>is, párrafo cuarto</w:t>
      </w:r>
      <w:r w:rsidR="0090406E">
        <w:rPr>
          <w:rFonts w:ascii="Arial" w:hAnsi="Arial" w:cs="Arial"/>
          <w:sz w:val="24"/>
          <w:szCs w:val="24"/>
        </w:rPr>
        <w:t xml:space="preserve"> </w:t>
      </w:r>
      <w:r w:rsidR="0090406E" w:rsidRPr="0086344B">
        <w:rPr>
          <w:rFonts w:ascii="Arial" w:hAnsi="Arial" w:cs="Arial"/>
          <w:sz w:val="24"/>
          <w:szCs w:val="24"/>
        </w:rPr>
        <w:t xml:space="preserve">de la </w:t>
      </w:r>
      <w:r w:rsidR="0090406E" w:rsidRPr="00BD3AC0">
        <w:rPr>
          <w:rFonts w:ascii="Arial" w:hAnsi="Arial" w:cs="Arial"/>
          <w:sz w:val="24"/>
          <w:szCs w:val="24"/>
        </w:rPr>
        <w:t>Constitución Política del Estado de Tabasco</w:t>
      </w:r>
      <w:r w:rsidR="0090406E" w:rsidRPr="0086344B">
        <w:rPr>
          <w:rFonts w:ascii="Arial" w:hAnsi="Arial" w:cs="Arial"/>
          <w:sz w:val="24"/>
          <w:szCs w:val="24"/>
        </w:rPr>
        <w:t>, prevé que los titulares de las dependencias y entidades de la administración pública</w:t>
      </w:r>
      <w:r w:rsidR="0090406E">
        <w:rPr>
          <w:rFonts w:ascii="Arial" w:hAnsi="Arial" w:cs="Arial"/>
          <w:sz w:val="24"/>
          <w:szCs w:val="24"/>
        </w:rPr>
        <w:t xml:space="preserve"> estatal</w:t>
      </w:r>
      <w:r w:rsidR="0090406E" w:rsidRPr="0086344B">
        <w:rPr>
          <w:rFonts w:ascii="Arial" w:hAnsi="Arial" w:cs="Arial"/>
          <w:sz w:val="24"/>
          <w:szCs w:val="24"/>
        </w:rPr>
        <w:t>, posteriormente a la presentación del informe del Gobernador</w:t>
      </w:r>
      <w:r w:rsidR="0090406E">
        <w:rPr>
          <w:rFonts w:ascii="Arial" w:hAnsi="Arial" w:cs="Arial"/>
          <w:sz w:val="24"/>
          <w:szCs w:val="24"/>
        </w:rPr>
        <w:t xml:space="preserve"> al Congreso del Estado</w:t>
      </w:r>
      <w:r w:rsidR="0090406E" w:rsidRPr="0086344B">
        <w:rPr>
          <w:rFonts w:ascii="Arial" w:hAnsi="Arial" w:cs="Arial"/>
          <w:sz w:val="24"/>
          <w:szCs w:val="24"/>
        </w:rPr>
        <w:t>, darán cuenta del estado que guarden sus respectivos ramos</w:t>
      </w:r>
      <w:r w:rsidR="0090406E">
        <w:rPr>
          <w:rFonts w:ascii="Arial" w:hAnsi="Arial" w:cs="Arial"/>
          <w:sz w:val="24"/>
          <w:szCs w:val="24"/>
        </w:rPr>
        <w:t>, ya sea en Pleno o en comisiones; por lo que l</w:t>
      </w:r>
      <w:r w:rsidR="00776468" w:rsidRPr="00BD3AC0">
        <w:rPr>
          <w:rFonts w:ascii="Arial" w:hAnsi="Arial" w:cs="Arial"/>
          <w:sz w:val="24"/>
          <w:szCs w:val="24"/>
        </w:rPr>
        <w:t>a</w:t>
      </w:r>
      <w:r w:rsidR="003C4D3C" w:rsidRPr="00BD3AC0">
        <w:rPr>
          <w:rFonts w:ascii="Arial" w:hAnsi="Arial" w:cs="Arial"/>
          <w:sz w:val="24"/>
          <w:szCs w:val="24"/>
        </w:rPr>
        <w:t xml:space="preserve"> </w:t>
      </w:r>
      <w:r w:rsidR="00776468" w:rsidRPr="00BD3AC0">
        <w:rPr>
          <w:rFonts w:ascii="Arial" w:hAnsi="Arial" w:cs="Arial"/>
          <w:sz w:val="24"/>
          <w:szCs w:val="24"/>
        </w:rPr>
        <w:t>Junta de Coordinación Política</w:t>
      </w:r>
      <w:r w:rsidR="000779D1" w:rsidRPr="00BD3AC0">
        <w:rPr>
          <w:rFonts w:ascii="Arial" w:hAnsi="Arial" w:cs="Arial"/>
          <w:sz w:val="24"/>
          <w:szCs w:val="24"/>
        </w:rPr>
        <w:t xml:space="preserve"> y la Presidencia de la Mesa Directiva</w:t>
      </w:r>
      <w:r w:rsidR="003C4D3C" w:rsidRPr="00BD3AC0">
        <w:rPr>
          <w:rFonts w:ascii="Arial" w:hAnsi="Arial" w:cs="Arial"/>
          <w:sz w:val="24"/>
          <w:szCs w:val="24"/>
        </w:rPr>
        <w:t xml:space="preserve">, </w:t>
      </w:r>
      <w:r w:rsidR="00E86231" w:rsidRPr="00BD3AC0">
        <w:rPr>
          <w:rFonts w:ascii="Arial" w:hAnsi="Arial" w:cs="Arial"/>
          <w:sz w:val="24"/>
          <w:szCs w:val="24"/>
        </w:rPr>
        <w:t xml:space="preserve">con el objeto de normar el procedimiento que debe seguirse para </w:t>
      </w:r>
      <w:r w:rsidR="0090406E">
        <w:rPr>
          <w:rFonts w:ascii="Arial" w:hAnsi="Arial" w:cs="Arial"/>
          <w:sz w:val="24"/>
          <w:szCs w:val="24"/>
        </w:rPr>
        <w:t>estas</w:t>
      </w:r>
      <w:r w:rsidR="00BD3AC0" w:rsidRPr="00BD3AC0">
        <w:rPr>
          <w:rFonts w:ascii="Arial" w:hAnsi="Arial" w:cs="Arial"/>
          <w:sz w:val="24"/>
          <w:szCs w:val="24"/>
        </w:rPr>
        <w:t xml:space="preserve"> comparecencias</w:t>
      </w:r>
      <w:r w:rsidR="00E86231" w:rsidRPr="00BD3AC0">
        <w:rPr>
          <w:rFonts w:ascii="Arial" w:hAnsi="Arial" w:cs="Arial"/>
          <w:sz w:val="24"/>
          <w:szCs w:val="24"/>
        </w:rPr>
        <w:t xml:space="preserve">, </w:t>
      </w:r>
      <w:r w:rsidR="0099327E" w:rsidRPr="00BD3AC0">
        <w:rPr>
          <w:rFonts w:ascii="Arial" w:hAnsi="Arial" w:cs="Arial"/>
          <w:sz w:val="24"/>
          <w:szCs w:val="24"/>
        </w:rPr>
        <w:t>ha</w:t>
      </w:r>
      <w:r w:rsidR="003C4D3C" w:rsidRPr="00BD3AC0">
        <w:rPr>
          <w:rFonts w:ascii="Arial" w:hAnsi="Arial" w:cs="Arial"/>
          <w:sz w:val="24"/>
          <w:szCs w:val="24"/>
        </w:rPr>
        <w:t xml:space="preserve"> determinado emitir un Acuerdo</w:t>
      </w:r>
      <w:r w:rsidR="004D66A5">
        <w:rPr>
          <w:rFonts w:ascii="Arial" w:hAnsi="Arial" w:cs="Arial"/>
          <w:sz w:val="24"/>
          <w:szCs w:val="24"/>
        </w:rPr>
        <w:t xml:space="preserve"> Parlamentario</w:t>
      </w:r>
      <w:r w:rsidR="003C4D3C" w:rsidRPr="00BD3AC0">
        <w:rPr>
          <w:rFonts w:ascii="Arial" w:hAnsi="Arial" w:cs="Arial"/>
          <w:sz w:val="24"/>
          <w:szCs w:val="24"/>
        </w:rPr>
        <w:t>. Por lo que:</w:t>
      </w:r>
    </w:p>
    <w:p w14:paraId="25D215CD" w14:textId="77777777" w:rsidR="0086344B" w:rsidRPr="00BD3AC0" w:rsidRDefault="0086344B" w:rsidP="0086344B">
      <w:pPr>
        <w:jc w:val="center"/>
        <w:rPr>
          <w:rFonts w:ascii="Arial" w:hAnsi="Arial" w:cs="Arial"/>
          <w:b/>
          <w:sz w:val="24"/>
          <w:szCs w:val="24"/>
        </w:rPr>
      </w:pPr>
    </w:p>
    <w:p w14:paraId="63BC5670" w14:textId="77777777" w:rsidR="004A09C8" w:rsidRPr="003E16FC" w:rsidRDefault="00A07A90" w:rsidP="0086344B">
      <w:pPr>
        <w:jc w:val="center"/>
        <w:rPr>
          <w:rFonts w:ascii="Arial" w:hAnsi="Arial" w:cs="Arial"/>
          <w:b/>
          <w:sz w:val="24"/>
          <w:szCs w:val="24"/>
        </w:rPr>
      </w:pPr>
      <w:r w:rsidRPr="003E16FC">
        <w:rPr>
          <w:rFonts w:ascii="Arial" w:hAnsi="Arial" w:cs="Arial"/>
          <w:b/>
          <w:sz w:val="24"/>
          <w:szCs w:val="24"/>
        </w:rPr>
        <w:t>CONSIDERANDO</w:t>
      </w:r>
    </w:p>
    <w:p w14:paraId="5264DED2" w14:textId="77777777" w:rsidR="0086344B" w:rsidRPr="003E16FC" w:rsidRDefault="0086344B" w:rsidP="0086344B">
      <w:pPr>
        <w:jc w:val="center"/>
        <w:rPr>
          <w:rFonts w:ascii="Arial" w:hAnsi="Arial" w:cs="Arial"/>
          <w:b/>
          <w:sz w:val="24"/>
          <w:szCs w:val="24"/>
        </w:rPr>
      </w:pPr>
    </w:p>
    <w:p w14:paraId="29FA3A26" w14:textId="77777777" w:rsidR="00EB7CEF" w:rsidRPr="003E16FC" w:rsidRDefault="00EB7CEF" w:rsidP="00EB7CEF">
      <w:pPr>
        <w:jc w:val="both"/>
        <w:rPr>
          <w:rFonts w:ascii="Arial" w:hAnsi="Arial" w:cs="Arial"/>
          <w:sz w:val="24"/>
          <w:szCs w:val="24"/>
        </w:rPr>
      </w:pPr>
      <w:r w:rsidRPr="003E16FC">
        <w:rPr>
          <w:rFonts w:ascii="Arial" w:hAnsi="Arial" w:cs="Arial"/>
          <w:b/>
          <w:sz w:val="24"/>
          <w:szCs w:val="24"/>
        </w:rPr>
        <w:t>PRIMERO</w:t>
      </w:r>
      <w:r w:rsidRPr="003E16FC">
        <w:rPr>
          <w:rFonts w:ascii="Arial" w:hAnsi="Arial" w:cs="Arial"/>
          <w:sz w:val="24"/>
          <w:szCs w:val="24"/>
        </w:rPr>
        <w:t>.- Que la Junta de Coordinación Política, es el órgano de gobierno colegiado resultado de la pluralidad representada en el Congreso, responsable de impulsar y generar los entendimientos y acuerdos parlamentarios necesarios para que el Poder Legislativo en su conjunto, cumpla con las atribuciones y obligaciones que constitucional y legalmente le corresponden.</w:t>
      </w:r>
    </w:p>
    <w:p w14:paraId="7F95916D" w14:textId="1CE1AFB1" w:rsidR="00EB7CEF" w:rsidRDefault="00EB7CEF" w:rsidP="00EB7CEF">
      <w:pPr>
        <w:jc w:val="both"/>
        <w:rPr>
          <w:rFonts w:ascii="Arial" w:hAnsi="Arial" w:cs="Arial"/>
          <w:sz w:val="24"/>
          <w:szCs w:val="24"/>
        </w:rPr>
      </w:pPr>
    </w:p>
    <w:p w14:paraId="191DD4B9" w14:textId="77777777" w:rsidR="003E16FC" w:rsidRPr="003E16FC" w:rsidRDefault="003E16FC" w:rsidP="00EB7CEF">
      <w:pPr>
        <w:jc w:val="both"/>
        <w:rPr>
          <w:rFonts w:ascii="Arial" w:hAnsi="Arial" w:cs="Arial"/>
          <w:sz w:val="24"/>
          <w:szCs w:val="24"/>
        </w:rPr>
      </w:pPr>
    </w:p>
    <w:p w14:paraId="27F909B2" w14:textId="0CA5FF99" w:rsidR="00EB7CEF" w:rsidRPr="003E16FC" w:rsidRDefault="00EB7CEF" w:rsidP="00EB7CEF">
      <w:pPr>
        <w:jc w:val="both"/>
        <w:textDirection w:val="btLr"/>
        <w:rPr>
          <w:rFonts w:ascii="Arial" w:hAnsi="Arial" w:cs="Arial"/>
          <w:sz w:val="24"/>
          <w:szCs w:val="24"/>
        </w:rPr>
      </w:pPr>
      <w:r w:rsidRPr="003E16FC">
        <w:rPr>
          <w:rFonts w:ascii="Arial" w:hAnsi="Arial" w:cs="Arial"/>
          <w:b/>
          <w:sz w:val="24"/>
          <w:szCs w:val="24"/>
        </w:rPr>
        <w:t>SEGUNDO</w:t>
      </w:r>
      <w:r w:rsidRPr="003E16FC">
        <w:rPr>
          <w:rFonts w:ascii="Arial" w:hAnsi="Arial" w:cs="Arial"/>
          <w:sz w:val="24"/>
          <w:szCs w:val="24"/>
        </w:rPr>
        <w:t xml:space="preserve">.- Que la Mesa Directiva, expresa la unidad del Congreso, y por conducto de su Presidente conduce las sesiones ordinarias y extraordinarias de la Cámara; y garantiza que en los trabajos legislativos prevalezca lo dispuesto en la Constitución del Estado, la Ley Orgánica del Poder Legislativo </w:t>
      </w:r>
      <w:r w:rsidR="00BD3AC0" w:rsidRPr="003E16FC">
        <w:rPr>
          <w:rFonts w:ascii="Arial" w:hAnsi="Arial" w:cs="Arial"/>
          <w:sz w:val="24"/>
          <w:szCs w:val="24"/>
        </w:rPr>
        <w:t xml:space="preserve">del Estado de Tabasco </w:t>
      </w:r>
      <w:r w:rsidRPr="003E16FC">
        <w:rPr>
          <w:rFonts w:ascii="Arial" w:hAnsi="Arial" w:cs="Arial"/>
          <w:sz w:val="24"/>
          <w:szCs w:val="24"/>
        </w:rPr>
        <w:t>y el Reglamento Interior del Congreso del Estado</w:t>
      </w:r>
      <w:r w:rsidR="00BD3AC0" w:rsidRPr="003E16FC">
        <w:rPr>
          <w:rFonts w:ascii="Arial" w:hAnsi="Arial" w:cs="Arial"/>
          <w:sz w:val="24"/>
          <w:szCs w:val="24"/>
        </w:rPr>
        <w:t xml:space="preserve"> de Tabasco</w:t>
      </w:r>
      <w:r w:rsidRPr="003E16FC">
        <w:rPr>
          <w:rFonts w:ascii="Arial" w:hAnsi="Arial" w:cs="Arial"/>
          <w:sz w:val="24"/>
          <w:szCs w:val="24"/>
        </w:rPr>
        <w:t>.</w:t>
      </w:r>
    </w:p>
    <w:p w14:paraId="44234FE3" w14:textId="7C53CD12" w:rsidR="00EB7CEF" w:rsidRDefault="00EB7CEF" w:rsidP="0086344B">
      <w:pPr>
        <w:jc w:val="both"/>
        <w:rPr>
          <w:rFonts w:ascii="Arial" w:hAnsi="Arial" w:cs="Arial"/>
          <w:b/>
          <w:sz w:val="24"/>
          <w:szCs w:val="24"/>
        </w:rPr>
      </w:pPr>
    </w:p>
    <w:p w14:paraId="35EF27EC" w14:textId="77777777" w:rsidR="003E16FC" w:rsidRPr="003E16FC" w:rsidRDefault="003E16FC" w:rsidP="0086344B">
      <w:pPr>
        <w:jc w:val="both"/>
        <w:rPr>
          <w:rFonts w:ascii="Arial" w:hAnsi="Arial" w:cs="Arial"/>
          <w:b/>
          <w:sz w:val="24"/>
          <w:szCs w:val="24"/>
        </w:rPr>
      </w:pPr>
    </w:p>
    <w:p w14:paraId="505E5ADF" w14:textId="596748A2" w:rsidR="001160FA" w:rsidRPr="003E16FC" w:rsidRDefault="00EB7CEF" w:rsidP="0086344B">
      <w:pPr>
        <w:jc w:val="both"/>
        <w:rPr>
          <w:rFonts w:ascii="Arial" w:hAnsi="Arial" w:cs="Arial"/>
          <w:sz w:val="24"/>
          <w:szCs w:val="24"/>
        </w:rPr>
      </w:pPr>
      <w:r w:rsidRPr="003E16FC">
        <w:rPr>
          <w:rFonts w:ascii="Arial" w:hAnsi="Arial" w:cs="Arial"/>
          <w:b/>
          <w:sz w:val="24"/>
          <w:szCs w:val="24"/>
        </w:rPr>
        <w:t>TERCERO</w:t>
      </w:r>
      <w:r w:rsidR="00BC4F2A" w:rsidRPr="003E16FC">
        <w:rPr>
          <w:rFonts w:ascii="Arial" w:hAnsi="Arial" w:cs="Arial"/>
          <w:b/>
          <w:sz w:val="24"/>
          <w:szCs w:val="24"/>
        </w:rPr>
        <w:t xml:space="preserve">.- </w:t>
      </w:r>
      <w:r w:rsidR="004A09C8" w:rsidRPr="003E16FC">
        <w:rPr>
          <w:rFonts w:ascii="Arial" w:hAnsi="Arial" w:cs="Arial"/>
          <w:sz w:val="24"/>
          <w:szCs w:val="24"/>
        </w:rPr>
        <w:t xml:space="preserve">Que </w:t>
      </w:r>
      <w:r w:rsidR="002E7528" w:rsidRPr="003E16FC">
        <w:rPr>
          <w:rFonts w:ascii="Arial" w:hAnsi="Arial" w:cs="Arial"/>
          <w:sz w:val="24"/>
          <w:szCs w:val="24"/>
        </w:rPr>
        <w:t>el a</w:t>
      </w:r>
      <w:r w:rsidR="001B1F51" w:rsidRPr="003E16FC">
        <w:rPr>
          <w:rFonts w:ascii="Arial" w:hAnsi="Arial" w:cs="Arial"/>
          <w:sz w:val="24"/>
          <w:szCs w:val="24"/>
        </w:rPr>
        <w:t>rtículo 51</w:t>
      </w:r>
      <w:r w:rsidR="00EA0F00" w:rsidRPr="003E16FC">
        <w:rPr>
          <w:rFonts w:ascii="Arial" w:hAnsi="Arial" w:cs="Arial"/>
          <w:sz w:val="24"/>
          <w:szCs w:val="24"/>
        </w:rPr>
        <w:t>, fracción XVII</w:t>
      </w:r>
      <w:r w:rsidR="002E7528" w:rsidRPr="003E16FC">
        <w:rPr>
          <w:rFonts w:ascii="Arial" w:hAnsi="Arial" w:cs="Arial"/>
          <w:sz w:val="24"/>
          <w:szCs w:val="24"/>
        </w:rPr>
        <w:t>,</w:t>
      </w:r>
      <w:r w:rsidR="001B1F51" w:rsidRPr="003E16FC">
        <w:rPr>
          <w:rFonts w:ascii="Arial" w:hAnsi="Arial" w:cs="Arial"/>
          <w:sz w:val="24"/>
          <w:szCs w:val="24"/>
        </w:rPr>
        <w:t xml:space="preserve"> de</w:t>
      </w:r>
      <w:r w:rsidR="002E7528" w:rsidRPr="003E16FC">
        <w:rPr>
          <w:rFonts w:ascii="Arial" w:hAnsi="Arial" w:cs="Arial"/>
          <w:sz w:val="24"/>
          <w:szCs w:val="24"/>
        </w:rPr>
        <w:t xml:space="preserve"> la Constitución Política </w:t>
      </w:r>
      <w:r w:rsidR="00BD3AC0" w:rsidRPr="003E16FC">
        <w:rPr>
          <w:rFonts w:ascii="Arial" w:hAnsi="Arial" w:cs="Arial"/>
          <w:sz w:val="24"/>
          <w:szCs w:val="24"/>
        </w:rPr>
        <w:t>del Estado Libre y Soberano de Tabasco</w:t>
      </w:r>
      <w:r w:rsidR="00176CA3" w:rsidRPr="003E16FC">
        <w:rPr>
          <w:rFonts w:ascii="Arial" w:hAnsi="Arial" w:cs="Arial"/>
          <w:sz w:val="24"/>
          <w:szCs w:val="24"/>
        </w:rPr>
        <w:t xml:space="preserve">, establece </w:t>
      </w:r>
      <w:r w:rsidR="001160FA" w:rsidRPr="003E16FC">
        <w:rPr>
          <w:rFonts w:ascii="Arial" w:hAnsi="Arial" w:cs="Arial"/>
          <w:sz w:val="24"/>
          <w:szCs w:val="24"/>
        </w:rPr>
        <w:t>la obligación del</w:t>
      </w:r>
      <w:r w:rsidR="001B1F51" w:rsidRPr="003E16FC">
        <w:rPr>
          <w:rFonts w:ascii="Arial" w:hAnsi="Arial" w:cs="Arial"/>
          <w:sz w:val="24"/>
          <w:szCs w:val="24"/>
        </w:rPr>
        <w:t xml:space="preserve"> Gobernador </w:t>
      </w:r>
      <w:r w:rsidR="000F0B59" w:rsidRPr="003E16FC">
        <w:rPr>
          <w:rFonts w:ascii="Arial" w:hAnsi="Arial" w:cs="Arial"/>
          <w:sz w:val="24"/>
          <w:szCs w:val="24"/>
        </w:rPr>
        <w:t>del Estado</w:t>
      </w:r>
      <w:r w:rsidR="001B1F51" w:rsidRPr="003E16FC">
        <w:rPr>
          <w:rFonts w:ascii="Arial" w:hAnsi="Arial" w:cs="Arial"/>
          <w:sz w:val="24"/>
          <w:szCs w:val="24"/>
        </w:rPr>
        <w:t xml:space="preserve">, </w:t>
      </w:r>
      <w:r w:rsidR="001160FA" w:rsidRPr="003E16FC">
        <w:rPr>
          <w:rFonts w:ascii="Arial" w:hAnsi="Arial" w:cs="Arial"/>
          <w:sz w:val="24"/>
          <w:szCs w:val="24"/>
        </w:rPr>
        <w:t xml:space="preserve">de </w:t>
      </w:r>
      <w:r w:rsidR="002A1847" w:rsidRPr="003E16FC">
        <w:rPr>
          <w:rFonts w:ascii="Arial" w:hAnsi="Arial" w:cs="Arial"/>
          <w:sz w:val="24"/>
          <w:szCs w:val="24"/>
        </w:rPr>
        <w:t>enviar o presentar personalmente</w:t>
      </w:r>
      <w:r w:rsidR="001160FA" w:rsidRPr="003E16FC">
        <w:rPr>
          <w:rFonts w:ascii="Arial" w:hAnsi="Arial" w:cs="Arial"/>
          <w:sz w:val="24"/>
          <w:szCs w:val="24"/>
        </w:rPr>
        <w:t xml:space="preserve"> un informe escrito al Congreso del Estado, el segundo domingo del mes de noviembre de cada año de su ejercicio constitucional, en el que manifie</w:t>
      </w:r>
      <w:r w:rsidR="00D50AFF" w:rsidRPr="003E16FC">
        <w:rPr>
          <w:rFonts w:ascii="Arial" w:hAnsi="Arial" w:cs="Arial"/>
          <w:sz w:val="24"/>
          <w:szCs w:val="24"/>
        </w:rPr>
        <w:t>ste el estado general que guarda</w:t>
      </w:r>
      <w:r w:rsidR="001160FA" w:rsidRPr="003E16FC">
        <w:rPr>
          <w:rFonts w:ascii="Arial" w:hAnsi="Arial" w:cs="Arial"/>
          <w:sz w:val="24"/>
          <w:szCs w:val="24"/>
        </w:rPr>
        <w:t xml:space="preserve"> la </w:t>
      </w:r>
      <w:r w:rsidR="002E7528" w:rsidRPr="003E16FC">
        <w:rPr>
          <w:rFonts w:ascii="Arial" w:hAnsi="Arial" w:cs="Arial"/>
          <w:sz w:val="24"/>
          <w:szCs w:val="24"/>
        </w:rPr>
        <w:t xml:space="preserve">administración pública </w:t>
      </w:r>
      <w:r w:rsidR="00BD3AC0" w:rsidRPr="003E16FC">
        <w:rPr>
          <w:rFonts w:ascii="Arial" w:hAnsi="Arial" w:cs="Arial"/>
          <w:sz w:val="24"/>
          <w:szCs w:val="24"/>
        </w:rPr>
        <w:t>estatal</w:t>
      </w:r>
      <w:r w:rsidR="001160FA" w:rsidRPr="003E16FC">
        <w:rPr>
          <w:rFonts w:ascii="Arial" w:hAnsi="Arial" w:cs="Arial"/>
          <w:sz w:val="24"/>
          <w:szCs w:val="24"/>
        </w:rPr>
        <w:t xml:space="preserve">, salvo el último año de ejercicio, </w:t>
      </w:r>
      <w:r w:rsidR="002E7528" w:rsidRPr="003E16FC">
        <w:rPr>
          <w:rFonts w:ascii="Arial" w:hAnsi="Arial" w:cs="Arial"/>
          <w:sz w:val="24"/>
          <w:szCs w:val="24"/>
        </w:rPr>
        <w:t>en el que</w:t>
      </w:r>
      <w:r w:rsidR="001160FA" w:rsidRPr="003E16FC">
        <w:rPr>
          <w:rFonts w:ascii="Arial" w:hAnsi="Arial" w:cs="Arial"/>
          <w:sz w:val="24"/>
          <w:szCs w:val="24"/>
        </w:rPr>
        <w:t xml:space="preserve"> dicho informe se presentará el tercer domingo del mes de agosto, en sesión extraordinaria del Congreso.</w:t>
      </w:r>
    </w:p>
    <w:p w14:paraId="4E9C959C" w14:textId="6E0398D3" w:rsidR="00C402E0" w:rsidRDefault="00C402E0" w:rsidP="0086344B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B0AD549" w14:textId="77777777" w:rsidR="003E16FC" w:rsidRPr="003E16FC" w:rsidRDefault="003E16FC" w:rsidP="0086344B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EA27FFC" w14:textId="0EDC8B0C" w:rsidR="008D7340" w:rsidRPr="003E16FC" w:rsidRDefault="00EB7CEF" w:rsidP="0086344B">
      <w:pPr>
        <w:contextualSpacing/>
        <w:jc w:val="both"/>
        <w:rPr>
          <w:rFonts w:ascii="Arial" w:hAnsi="Arial" w:cs="Arial"/>
          <w:sz w:val="24"/>
          <w:szCs w:val="24"/>
        </w:rPr>
      </w:pPr>
      <w:r w:rsidRPr="003E16FC">
        <w:rPr>
          <w:rFonts w:ascii="Arial" w:hAnsi="Arial" w:cs="Arial"/>
          <w:b/>
          <w:sz w:val="24"/>
          <w:szCs w:val="24"/>
        </w:rPr>
        <w:t>CUARTO</w:t>
      </w:r>
      <w:r w:rsidR="00C402E0" w:rsidRPr="003E16FC">
        <w:rPr>
          <w:rFonts w:ascii="Arial" w:hAnsi="Arial" w:cs="Arial"/>
          <w:b/>
          <w:sz w:val="24"/>
          <w:szCs w:val="24"/>
        </w:rPr>
        <w:t xml:space="preserve">.- </w:t>
      </w:r>
      <w:r w:rsidR="00C402E0" w:rsidRPr="003E16FC">
        <w:rPr>
          <w:rFonts w:ascii="Arial" w:hAnsi="Arial" w:cs="Arial"/>
          <w:sz w:val="24"/>
          <w:szCs w:val="24"/>
        </w:rPr>
        <w:t>Que en cumplimiento con la obligación constitucional citada e</w:t>
      </w:r>
      <w:r w:rsidR="002E7528" w:rsidRPr="003E16FC">
        <w:rPr>
          <w:rFonts w:ascii="Arial" w:hAnsi="Arial" w:cs="Arial"/>
          <w:sz w:val="24"/>
          <w:szCs w:val="24"/>
        </w:rPr>
        <w:t>n el considerando anterior, en S</w:t>
      </w:r>
      <w:r w:rsidR="00C402E0" w:rsidRPr="003E16FC">
        <w:rPr>
          <w:rFonts w:ascii="Arial" w:hAnsi="Arial" w:cs="Arial"/>
          <w:sz w:val="24"/>
          <w:szCs w:val="24"/>
        </w:rPr>
        <w:t>esión</w:t>
      </w:r>
      <w:r w:rsidR="00A0462C" w:rsidRPr="003E16FC">
        <w:rPr>
          <w:rFonts w:ascii="Arial" w:hAnsi="Arial" w:cs="Arial"/>
          <w:sz w:val="24"/>
          <w:szCs w:val="24"/>
        </w:rPr>
        <w:t xml:space="preserve"> Ordinaria </w:t>
      </w:r>
      <w:r w:rsidR="00C402E0" w:rsidRPr="003E16FC">
        <w:rPr>
          <w:rFonts w:ascii="Arial" w:hAnsi="Arial" w:cs="Arial"/>
          <w:sz w:val="24"/>
          <w:szCs w:val="24"/>
        </w:rPr>
        <w:t>con carácter de</w:t>
      </w:r>
      <w:r w:rsidR="002E7528" w:rsidRPr="003E16FC">
        <w:rPr>
          <w:rFonts w:ascii="Arial" w:hAnsi="Arial" w:cs="Arial"/>
          <w:sz w:val="24"/>
          <w:szCs w:val="24"/>
        </w:rPr>
        <w:t xml:space="preserve"> S</w:t>
      </w:r>
      <w:r w:rsidR="00C30511" w:rsidRPr="003E16FC">
        <w:rPr>
          <w:rFonts w:ascii="Arial" w:hAnsi="Arial" w:cs="Arial"/>
          <w:sz w:val="24"/>
          <w:szCs w:val="24"/>
        </w:rPr>
        <w:t xml:space="preserve">olemne celebrada el domingo </w:t>
      </w:r>
      <w:r w:rsidR="002A1847" w:rsidRPr="003E16FC">
        <w:rPr>
          <w:rFonts w:ascii="Arial" w:hAnsi="Arial" w:cs="Arial"/>
          <w:sz w:val="24"/>
          <w:szCs w:val="24"/>
        </w:rPr>
        <w:t>9</w:t>
      </w:r>
      <w:r w:rsidR="008D7340" w:rsidRPr="003E16FC">
        <w:rPr>
          <w:rFonts w:ascii="Arial" w:hAnsi="Arial" w:cs="Arial"/>
          <w:sz w:val="24"/>
          <w:szCs w:val="24"/>
        </w:rPr>
        <w:t xml:space="preserve"> de noviembre del presente año, el Gobernador del Estado, </w:t>
      </w:r>
      <w:r w:rsidR="002A1847" w:rsidRPr="003E16FC">
        <w:rPr>
          <w:rFonts w:ascii="Arial" w:hAnsi="Arial" w:cs="Arial"/>
          <w:sz w:val="24"/>
          <w:szCs w:val="24"/>
        </w:rPr>
        <w:t>Javier May Rodríguez</w:t>
      </w:r>
      <w:r w:rsidR="00AA3FA7" w:rsidRPr="003E16FC">
        <w:rPr>
          <w:rFonts w:ascii="Arial" w:hAnsi="Arial" w:cs="Arial"/>
          <w:sz w:val="24"/>
          <w:szCs w:val="24"/>
        </w:rPr>
        <w:t xml:space="preserve">, </w:t>
      </w:r>
      <w:r w:rsidR="002A1847" w:rsidRPr="003E16FC">
        <w:rPr>
          <w:rFonts w:ascii="Arial" w:hAnsi="Arial" w:cs="Arial"/>
          <w:sz w:val="24"/>
          <w:szCs w:val="24"/>
        </w:rPr>
        <w:t xml:space="preserve">entregó a esta Soberanía, por conducto del Secretario de Gobierno, </w:t>
      </w:r>
      <w:r w:rsidR="002E7528" w:rsidRPr="003E16FC">
        <w:rPr>
          <w:rFonts w:ascii="Arial" w:hAnsi="Arial" w:cs="Arial"/>
          <w:sz w:val="24"/>
          <w:szCs w:val="24"/>
        </w:rPr>
        <w:t>el</w:t>
      </w:r>
      <w:r w:rsidR="008D7340" w:rsidRPr="003E16FC">
        <w:rPr>
          <w:rFonts w:ascii="Arial" w:hAnsi="Arial" w:cs="Arial"/>
          <w:sz w:val="24"/>
          <w:szCs w:val="24"/>
        </w:rPr>
        <w:t xml:space="preserve"> </w:t>
      </w:r>
      <w:r w:rsidR="002A1847" w:rsidRPr="003E16FC">
        <w:rPr>
          <w:rFonts w:ascii="Arial" w:hAnsi="Arial" w:cs="Arial"/>
          <w:sz w:val="24"/>
          <w:szCs w:val="24"/>
        </w:rPr>
        <w:t>Primer</w:t>
      </w:r>
      <w:r w:rsidR="008D7340" w:rsidRPr="003E16FC">
        <w:rPr>
          <w:rFonts w:ascii="Arial" w:hAnsi="Arial" w:cs="Arial"/>
          <w:sz w:val="24"/>
          <w:szCs w:val="24"/>
        </w:rPr>
        <w:t xml:space="preserve"> Informe de Gobierno, </w:t>
      </w:r>
      <w:r w:rsidR="00DE2D74" w:rsidRPr="003E16FC">
        <w:rPr>
          <w:rFonts w:ascii="Arial" w:hAnsi="Arial" w:cs="Arial"/>
          <w:sz w:val="24"/>
          <w:szCs w:val="24"/>
        </w:rPr>
        <w:t xml:space="preserve">relativo al </w:t>
      </w:r>
      <w:r w:rsidR="008D7340" w:rsidRPr="003E16FC">
        <w:rPr>
          <w:rFonts w:ascii="Arial" w:hAnsi="Arial" w:cs="Arial"/>
          <w:sz w:val="24"/>
          <w:szCs w:val="24"/>
        </w:rPr>
        <w:t xml:space="preserve">estado general que guarda </w:t>
      </w:r>
      <w:r w:rsidR="002E7528" w:rsidRPr="003E16FC">
        <w:rPr>
          <w:rFonts w:ascii="Arial" w:hAnsi="Arial" w:cs="Arial"/>
          <w:sz w:val="24"/>
          <w:szCs w:val="24"/>
        </w:rPr>
        <w:t xml:space="preserve">la administración pública </w:t>
      </w:r>
      <w:r w:rsidR="004613DD" w:rsidRPr="003E16FC">
        <w:rPr>
          <w:rFonts w:ascii="Arial" w:hAnsi="Arial" w:cs="Arial"/>
          <w:sz w:val="24"/>
          <w:szCs w:val="24"/>
        </w:rPr>
        <w:t>estatal</w:t>
      </w:r>
      <w:r w:rsidR="008D7340" w:rsidRPr="003E16FC">
        <w:rPr>
          <w:rFonts w:ascii="Arial" w:hAnsi="Arial" w:cs="Arial"/>
          <w:sz w:val="24"/>
          <w:szCs w:val="24"/>
        </w:rPr>
        <w:t>.</w:t>
      </w:r>
    </w:p>
    <w:p w14:paraId="2B11D10E" w14:textId="29DBAB25" w:rsidR="00D72957" w:rsidRDefault="00D72957" w:rsidP="0086344B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6B416A0E" w14:textId="77777777" w:rsidR="003E16FC" w:rsidRPr="003E16FC" w:rsidRDefault="003E16FC" w:rsidP="0086344B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5E29B5D" w14:textId="3CC2C025" w:rsidR="00ED2B7E" w:rsidRPr="003E16FC" w:rsidRDefault="00EB7CEF" w:rsidP="0086344B">
      <w:pPr>
        <w:contextualSpacing/>
        <w:jc w:val="both"/>
        <w:rPr>
          <w:rFonts w:ascii="Arial" w:hAnsi="Arial" w:cs="Arial"/>
          <w:sz w:val="24"/>
          <w:szCs w:val="24"/>
        </w:rPr>
      </w:pPr>
      <w:r w:rsidRPr="003E16FC">
        <w:rPr>
          <w:rFonts w:ascii="Arial" w:hAnsi="Arial" w:cs="Arial"/>
          <w:b/>
          <w:sz w:val="24"/>
          <w:szCs w:val="24"/>
        </w:rPr>
        <w:t>QUINTO</w:t>
      </w:r>
      <w:r w:rsidR="00C402E0" w:rsidRPr="003E16FC">
        <w:rPr>
          <w:rFonts w:ascii="Arial" w:hAnsi="Arial" w:cs="Arial"/>
          <w:sz w:val="24"/>
          <w:szCs w:val="24"/>
        </w:rPr>
        <w:t>.- Que</w:t>
      </w:r>
      <w:r w:rsidR="00A0462C" w:rsidRPr="003E16FC">
        <w:rPr>
          <w:rFonts w:ascii="Arial" w:hAnsi="Arial" w:cs="Arial"/>
          <w:sz w:val="24"/>
          <w:szCs w:val="24"/>
        </w:rPr>
        <w:t xml:space="preserve"> </w:t>
      </w:r>
      <w:r w:rsidRPr="003E16FC">
        <w:rPr>
          <w:rFonts w:ascii="Arial" w:hAnsi="Arial" w:cs="Arial"/>
          <w:sz w:val="24"/>
          <w:szCs w:val="24"/>
        </w:rPr>
        <w:t>el a</w:t>
      </w:r>
      <w:r w:rsidR="00176CA3" w:rsidRPr="003E16FC">
        <w:rPr>
          <w:rFonts w:ascii="Arial" w:hAnsi="Arial" w:cs="Arial"/>
          <w:sz w:val="24"/>
          <w:szCs w:val="24"/>
        </w:rPr>
        <w:t xml:space="preserve">rtículo 54 </w:t>
      </w:r>
      <w:r w:rsidR="00566529" w:rsidRPr="003E16FC">
        <w:rPr>
          <w:rFonts w:ascii="Arial" w:hAnsi="Arial" w:cs="Arial"/>
          <w:sz w:val="24"/>
          <w:szCs w:val="24"/>
        </w:rPr>
        <w:t>B</w:t>
      </w:r>
      <w:r w:rsidR="00176CA3" w:rsidRPr="003E16FC">
        <w:rPr>
          <w:rFonts w:ascii="Arial" w:hAnsi="Arial" w:cs="Arial"/>
          <w:sz w:val="24"/>
          <w:szCs w:val="24"/>
        </w:rPr>
        <w:t>is, párrafo</w:t>
      </w:r>
      <w:r w:rsidR="002A1847" w:rsidRPr="003E16FC">
        <w:rPr>
          <w:rFonts w:ascii="Arial" w:hAnsi="Arial" w:cs="Arial"/>
          <w:sz w:val="24"/>
          <w:szCs w:val="24"/>
        </w:rPr>
        <w:t>s</w:t>
      </w:r>
      <w:r w:rsidR="00176CA3" w:rsidRPr="003E16FC">
        <w:rPr>
          <w:rFonts w:ascii="Arial" w:hAnsi="Arial" w:cs="Arial"/>
          <w:sz w:val="24"/>
          <w:szCs w:val="24"/>
        </w:rPr>
        <w:t xml:space="preserve"> cuarto</w:t>
      </w:r>
      <w:r w:rsidR="002A1847" w:rsidRPr="003E16FC">
        <w:rPr>
          <w:rFonts w:ascii="Arial" w:hAnsi="Arial" w:cs="Arial"/>
          <w:sz w:val="24"/>
          <w:szCs w:val="24"/>
        </w:rPr>
        <w:t xml:space="preserve"> y quinto</w:t>
      </w:r>
      <w:r w:rsidR="002E7528" w:rsidRPr="003E16FC">
        <w:rPr>
          <w:rFonts w:ascii="Arial" w:hAnsi="Arial" w:cs="Arial"/>
          <w:sz w:val="24"/>
          <w:szCs w:val="24"/>
        </w:rPr>
        <w:t>,</w:t>
      </w:r>
      <w:r w:rsidR="00176CA3" w:rsidRPr="003E16FC">
        <w:rPr>
          <w:rFonts w:ascii="Arial" w:hAnsi="Arial" w:cs="Arial"/>
          <w:sz w:val="24"/>
          <w:szCs w:val="24"/>
        </w:rPr>
        <w:t xml:space="preserve"> </w:t>
      </w:r>
      <w:r w:rsidR="002A1847" w:rsidRPr="003E16FC">
        <w:rPr>
          <w:rFonts w:ascii="Arial" w:hAnsi="Arial" w:cs="Arial"/>
          <w:sz w:val="24"/>
          <w:szCs w:val="24"/>
        </w:rPr>
        <w:t>de la Constitución Política del Estado Libre y Soberano de Tabasco</w:t>
      </w:r>
      <w:r w:rsidR="00176CA3" w:rsidRPr="003E16FC">
        <w:rPr>
          <w:rFonts w:ascii="Arial" w:hAnsi="Arial" w:cs="Arial"/>
          <w:sz w:val="24"/>
          <w:szCs w:val="24"/>
        </w:rPr>
        <w:t>, prevé</w:t>
      </w:r>
      <w:r w:rsidR="002A1847" w:rsidRPr="003E16FC">
        <w:rPr>
          <w:rFonts w:ascii="Arial" w:hAnsi="Arial" w:cs="Arial"/>
          <w:sz w:val="24"/>
          <w:szCs w:val="24"/>
        </w:rPr>
        <w:t>n</w:t>
      </w:r>
      <w:r w:rsidR="00176CA3" w:rsidRPr="003E16FC">
        <w:rPr>
          <w:rFonts w:ascii="Arial" w:hAnsi="Arial" w:cs="Arial"/>
          <w:sz w:val="24"/>
          <w:szCs w:val="24"/>
        </w:rPr>
        <w:t xml:space="preserve"> que los titulares de las dependencias y entidades de la administración pública</w:t>
      </w:r>
      <w:r w:rsidR="00A0462C" w:rsidRPr="003E16FC">
        <w:rPr>
          <w:rFonts w:ascii="Arial" w:hAnsi="Arial" w:cs="Arial"/>
          <w:sz w:val="24"/>
          <w:szCs w:val="24"/>
        </w:rPr>
        <w:t xml:space="preserve"> estatal</w:t>
      </w:r>
      <w:r w:rsidR="00176CA3" w:rsidRPr="003E16FC">
        <w:rPr>
          <w:rFonts w:ascii="Arial" w:hAnsi="Arial" w:cs="Arial"/>
          <w:sz w:val="24"/>
          <w:szCs w:val="24"/>
        </w:rPr>
        <w:t>, posterior a la presentación del informe del Gobernador</w:t>
      </w:r>
      <w:r w:rsidRPr="003E16FC">
        <w:rPr>
          <w:rFonts w:ascii="Arial" w:hAnsi="Arial" w:cs="Arial"/>
          <w:sz w:val="24"/>
          <w:szCs w:val="24"/>
        </w:rPr>
        <w:t xml:space="preserve"> al Congreso del Estado</w:t>
      </w:r>
      <w:r w:rsidR="00176CA3" w:rsidRPr="003E16FC">
        <w:rPr>
          <w:rFonts w:ascii="Arial" w:hAnsi="Arial" w:cs="Arial"/>
          <w:sz w:val="24"/>
          <w:szCs w:val="24"/>
        </w:rPr>
        <w:t xml:space="preserve">, darán cuenta del estado que guarden sus respectivos </w:t>
      </w:r>
      <w:r w:rsidR="008D7340" w:rsidRPr="003E16FC">
        <w:rPr>
          <w:rFonts w:ascii="Arial" w:hAnsi="Arial" w:cs="Arial"/>
          <w:sz w:val="24"/>
          <w:szCs w:val="24"/>
        </w:rPr>
        <w:t>ramos</w:t>
      </w:r>
      <w:r w:rsidRPr="003E16FC">
        <w:rPr>
          <w:rFonts w:ascii="Arial" w:hAnsi="Arial" w:cs="Arial"/>
          <w:sz w:val="24"/>
          <w:szCs w:val="24"/>
        </w:rPr>
        <w:t>, ya sea en Pleno o en comisiones, d</w:t>
      </w:r>
      <w:r w:rsidR="005F18F4" w:rsidRPr="003E16FC">
        <w:rPr>
          <w:rFonts w:ascii="Arial" w:hAnsi="Arial" w:cs="Arial"/>
          <w:sz w:val="24"/>
          <w:szCs w:val="24"/>
        </w:rPr>
        <w:t>e conformidad con lo</w:t>
      </w:r>
      <w:r w:rsidR="00D50AFF" w:rsidRPr="003E16FC">
        <w:rPr>
          <w:rFonts w:ascii="Arial" w:hAnsi="Arial" w:cs="Arial"/>
          <w:sz w:val="24"/>
          <w:szCs w:val="24"/>
        </w:rPr>
        <w:t xml:space="preserve"> </w:t>
      </w:r>
      <w:r w:rsidR="005F18F4" w:rsidRPr="003E16FC">
        <w:rPr>
          <w:rFonts w:ascii="Arial" w:hAnsi="Arial" w:cs="Arial"/>
          <w:sz w:val="24"/>
          <w:szCs w:val="24"/>
        </w:rPr>
        <w:t>establecido por</w:t>
      </w:r>
      <w:r w:rsidRPr="003E16FC">
        <w:rPr>
          <w:rFonts w:ascii="Arial" w:hAnsi="Arial" w:cs="Arial"/>
          <w:sz w:val="24"/>
          <w:szCs w:val="24"/>
        </w:rPr>
        <w:t xml:space="preserve"> la Ley Orgánica del Poder Legislativo</w:t>
      </w:r>
      <w:r w:rsidR="004613DD" w:rsidRPr="003E16FC">
        <w:rPr>
          <w:rFonts w:ascii="Arial" w:hAnsi="Arial" w:cs="Arial"/>
          <w:sz w:val="24"/>
          <w:szCs w:val="24"/>
        </w:rPr>
        <w:t xml:space="preserve"> del Estado de Tabasco</w:t>
      </w:r>
      <w:r w:rsidRPr="003E16FC">
        <w:rPr>
          <w:rFonts w:ascii="Arial" w:hAnsi="Arial" w:cs="Arial"/>
          <w:sz w:val="24"/>
          <w:szCs w:val="24"/>
        </w:rPr>
        <w:t xml:space="preserve"> y el Reglamento Interior </w:t>
      </w:r>
      <w:r w:rsidR="005F18F4" w:rsidRPr="003E16FC">
        <w:rPr>
          <w:rFonts w:ascii="Arial" w:hAnsi="Arial" w:cs="Arial"/>
          <w:sz w:val="24"/>
          <w:szCs w:val="24"/>
        </w:rPr>
        <w:t>del C</w:t>
      </w:r>
      <w:r w:rsidR="004613DD" w:rsidRPr="003E16FC">
        <w:rPr>
          <w:rFonts w:ascii="Arial" w:hAnsi="Arial" w:cs="Arial"/>
          <w:sz w:val="24"/>
          <w:szCs w:val="24"/>
        </w:rPr>
        <w:t>ongreso del Estado de Tabasco</w:t>
      </w:r>
      <w:r w:rsidR="009466C0" w:rsidRPr="003E16FC">
        <w:rPr>
          <w:rFonts w:ascii="Arial" w:hAnsi="Arial" w:cs="Arial"/>
          <w:sz w:val="24"/>
          <w:szCs w:val="24"/>
        </w:rPr>
        <w:t>.</w:t>
      </w:r>
      <w:r w:rsidR="00ED2B7E" w:rsidRPr="003E16FC">
        <w:rPr>
          <w:rFonts w:ascii="Arial" w:hAnsi="Arial" w:cs="Arial"/>
          <w:sz w:val="24"/>
          <w:szCs w:val="24"/>
        </w:rPr>
        <w:t xml:space="preserve"> </w:t>
      </w:r>
    </w:p>
    <w:p w14:paraId="279D6447" w14:textId="5E5B777C" w:rsidR="001B1F51" w:rsidRDefault="001B1F51" w:rsidP="0086344B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603BCFD" w14:textId="77777777" w:rsidR="003E16FC" w:rsidRPr="003E16FC" w:rsidRDefault="003E16FC" w:rsidP="0086344B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7F4323F" w14:textId="0F8A2B23" w:rsidR="00CB3FA7" w:rsidRDefault="00EB7CEF" w:rsidP="0086344B">
      <w:pPr>
        <w:contextualSpacing/>
        <w:jc w:val="both"/>
        <w:rPr>
          <w:rFonts w:ascii="Arial" w:hAnsi="Arial" w:cs="Arial"/>
          <w:sz w:val="24"/>
          <w:szCs w:val="24"/>
        </w:rPr>
      </w:pPr>
      <w:r w:rsidRPr="003E16FC">
        <w:rPr>
          <w:rFonts w:ascii="Arial" w:hAnsi="Arial" w:cs="Arial"/>
          <w:b/>
          <w:sz w:val="24"/>
          <w:szCs w:val="24"/>
        </w:rPr>
        <w:t>SEXTO</w:t>
      </w:r>
      <w:r w:rsidR="00ED2B7E" w:rsidRPr="003E16FC">
        <w:rPr>
          <w:rFonts w:ascii="Arial" w:hAnsi="Arial" w:cs="Arial"/>
          <w:sz w:val="24"/>
          <w:szCs w:val="24"/>
        </w:rPr>
        <w:t>.- Que</w:t>
      </w:r>
      <w:r w:rsidR="002E7528" w:rsidRPr="003E16FC">
        <w:rPr>
          <w:rFonts w:ascii="Arial" w:hAnsi="Arial" w:cs="Arial"/>
          <w:sz w:val="24"/>
          <w:szCs w:val="24"/>
        </w:rPr>
        <w:t xml:space="preserve"> en </w:t>
      </w:r>
      <w:r w:rsidR="004613DD" w:rsidRPr="003E16FC">
        <w:rPr>
          <w:rFonts w:ascii="Arial" w:hAnsi="Arial" w:cs="Arial"/>
          <w:sz w:val="24"/>
          <w:szCs w:val="24"/>
        </w:rPr>
        <w:t>cumplimiento de lo antes expuesto</w:t>
      </w:r>
      <w:r w:rsidR="002E7528" w:rsidRPr="003E16FC">
        <w:rPr>
          <w:rFonts w:ascii="Arial" w:hAnsi="Arial" w:cs="Arial"/>
          <w:sz w:val="24"/>
          <w:szCs w:val="24"/>
        </w:rPr>
        <w:t>,</w:t>
      </w:r>
      <w:r w:rsidR="00ED2B7E" w:rsidRPr="003E16FC">
        <w:rPr>
          <w:rFonts w:ascii="Arial" w:hAnsi="Arial" w:cs="Arial"/>
          <w:sz w:val="24"/>
          <w:szCs w:val="24"/>
        </w:rPr>
        <w:t xml:space="preserve"> </w:t>
      </w:r>
      <w:r w:rsidR="00397630" w:rsidRPr="003E16FC">
        <w:rPr>
          <w:rFonts w:ascii="Arial" w:hAnsi="Arial" w:cs="Arial"/>
          <w:sz w:val="24"/>
          <w:szCs w:val="24"/>
        </w:rPr>
        <w:t xml:space="preserve">las diputadas y </w:t>
      </w:r>
      <w:r w:rsidRPr="003E16FC">
        <w:rPr>
          <w:rFonts w:ascii="Arial" w:hAnsi="Arial" w:cs="Arial"/>
          <w:sz w:val="24"/>
          <w:szCs w:val="24"/>
        </w:rPr>
        <w:t xml:space="preserve">los </w:t>
      </w:r>
      <w:r w:rsidR="00397630" w:rsidRPr="003E16FC">
        <w:rPr>
          <w:rFonts w:ascii="Arial" w:hAnsi="Arial" w:cs="Arial"/>
          <w:sz w:val="24"/>
          <w:szCs w:val="24"/>
        </w:rPr>
        <w:t>diputados que integramos</w:t>
      </w:r>
      <w:r w:rsidR="00EA5380" w:rsidRPr="003E16FC">
        <w:rPr>
          <w:rFonts w:ascii="Arial" w:hAnsi="Arial" w:cs="Arial"/>
          <w:sz w:val="24"/>
          <w:szCs w:val="24"/>
        </w:rPr>
        <w:t xml:space="preserve"> la </w:t>
      </w:r>
      <w:r w:rsidR="009466C0" w:rsidRPr="003E16FC">
        <w:rPr>
          <w:rFonts w:ascii="Arial" w:hAnsi="Arial" w:cs="Arial"/>
          <w:sz w:val="24"/>
          <w:szCs w:val="24"/>
        </w:rPr>
        <w:t xml:space="preserve">Junta de Coordinación Política </w:t>
      </w:r>
      <w:r w:rsidRPr="003E16FC">
        <w:rPr>
          <w:rFonts w:ascii="Arial" w:hAnsi="Arial" w:cs="Arial"/>
          <w:sz w:val="24"/>
          <w:szCs w:val="24"/>
        </w:rPr>
        <w:t xml:space="preserve">y la Presidencia de la Mesa Directiva </w:t>
      </w:r>
      <w:r w:rsidR="009466C0" w:rsidRPr="003E16FC">
        <w:rPr>
          <w:rFonts w:ascii="Arial" w:hAnsi="Arial" w:cs="Arial"/>
          <w:sz w:val="24"/>
          <w:szCs w:val="24"/>
        </w:rPr>
        <w:t xml:space="preserve">de </w:t>
      </w:r>
      <w:r w:rsidRPr="003E16FC">
        <w:rPr>
          <w:rFonts w:ascii="Arial" w:hAnsi="Arial" w:cs="Arial"/>
          <w:sz w:val="24"/>
          <w:szCs w:val="24"/>
        </w:rPr>
        <w:t>la</w:t>
      </w:r>
      <w:r w:rsidR="009466C0" w:rsidRPr="003E16FC">
        <w:rPr>
          <w:rFonts w:ascii="Arial" w:hAnsi="Arial" w:cs="Arial"/>
          <w:sz w:val="24"/>
          <w:szCs w:val="24"/>
        </w:rPr>
        <w:t xml:space="preserve"> </w:t>
      </w:r>
      <w:r w:rsidR="00EA5380" w:rsidRPr="003E16FC">
        <w:rPr>
          <w:rFonts w:ascii="Arial" w:hAnsi="Arial" w:cs="Arial"/>
          <w:sz w:val="24"/>
          <w:szCs w:val="24"/>
        </w:rPr>
        <w:t xml:space="preserve">Sexagésima </w:t>
      </w:r>
      <w:r w:rsidR="002A1847" w:rsidRPr="003E16FC">
        <w:rPr>
          <w:rFonts w:ascii="Arial" w:hAnsi="Arial" w:cs="Arial"/>
          <w:sz w:val="24"/>
          <w:szCs w:val="24"/>
        </w:rPr>
        <w:t>Quinta</w:t>
      </w:r>
      <w:r w:rsidR="00C30511" w:rsidRPr="003E16FC">
        <w:rPr>
          <w:rFonts w:ascii="Arial" w:hAnsi="Arial" w:cs="Arial"/>
          <w:sz w:val="24"/>
          <w:szCs w:val="24"/>
        </w:rPr>
        <w:t xml:space="preserve"> L</w:t>
      </w:r>
      <w:r w:rsidR="00EA5380" w:rsidRPr="003E16FC">
        <w:rPr>
          <w:rFonts w:ascii="Arial" w:hAnsi="Arial" w:cs="Arial"/>
          <w:sz w:val="24"/>
          <w:szCs w:val="24"/>
        </w:rPr>
        <w:t>egislatura</w:t>
      </w:r>
      <w:r w:rsidRPr="003E16FC">
        <w:rPr>
          <w:rFonts w:ascii="Arial" w:hAnsi="Arial" w:cs="Arial"/>
          <w:sz w:val="24"/>
          <w:szCs w:val="24"/>
        </w:rPr>
        <w:t xml:space="preserve"> al Congreso</w:t>
      </w:r>
      <w:r>
        <w:rPr>
          <w:rFonts w:ascii="Arial" w:hAnsi="Arial" w:cs="Arial"/>
          <w:sz w:val="24"/>
          <w:szCs w:val="24"/>
        </w:rPr>
        <w:t xml:space="preserve"> del Estado</w:t>
      </w:r>
      <w:r w:rsidR="002A1847">
        <w:rPr>
          <w:rFonts w:ascii="Arial" w:hAnsi="Arial" w:cs="Arial"/>
          <w:sz w:val="24"/>
          <w:szCs w:val="24"/>
        </w:rPr>
        <w:t xml:space="preserve"> de Tabasco</w:t>
      </w:r>
      <w:r w:rsidR="009466C0" w:rsidRPr="0086344B">
        <w:rPr>
          <w:rFonts w:ascii="Arial" w:hAnsi="Arial" w:cs="Arial"/>
          <w:sz w:val="24"/>
          <w:szCs w:val="24"/>
        </w:rPr>
        <w:t xml:space="preserve">, </w:t>
      </w:r>
      <w:r w:rsidR="00BF79B1" w:rsidRPr="0086344B">
        <w:rPr>
          <w:rFonts w:ascii="Arial" w:hAnsi="Arial" w:cs="Arial"/>
          <w:sz w:val="24"/>
          <w:szCs w:val="24"/>
        </w:rPr>
        <w:t>con fundamen</w:t>
      </w:r>
      <w:r w:rsidR="00776468" w:rsidRPr="0086344B">
        <w:rPr>
          <w:rFonts w:ascii="Arial" w:hAnsi="Arial" w:cs="Arial"/>
          <w:sz w:val="24"/>
          <w:szCs w:val="24"/>
        </w:rPr>
        <w:t xml:space="preserve">to en el </w:t>
      </w:r>
      <w:r w:rsidR="00D50AFF">
        <w:rPr>
          <w:rFonts w:ascii="Arial" w:hAnsi="Arial" w:cs="Arial"/>
          <w:sz w:val="24"/>
          <w:szCs w:val="24"/>
        </w:rPr>
        <w:t xml:space="preserve">artículo </w:t>
      </w:r>
      <w:r w:rsidRPr="0086344B">
        <w:rPr>
          <w:rFonts w:ascii="Arial" w:hAnsi="Arial" w:cs="Arial"/>
          <w:sz w:val="24"/>
          <w:szCs w:val="24"/>
        </w:rPr>
        <w:t xml:space="preserve">54 </w:t>
      </w:r>
      <w:r w:rsidR="00B0199D">
        <w:rPr>
          <w:rFonts w:ascii="Arial" w:hAnsi="Arial" w:cs="Arial"/>
          <w:sz w:val="24"/>
          <w:szCs w:val="24"/>
        </w:rPr>
        <w:t>B</w:t>
      </w:r>
      <w:r w:rsidRPr="0086344B">
        <w:rPr>
          <w:rFonts w:ascii="Arial" w:hAnsi="Arial" w:cs="Arial"/>
          <w:sz w:val="24"/>
          <w:szCs w:val="24"/>
        </w:rPr>
        <w:t>is, párrafo cuarto</w:t>
      </w:r>
      <w:r>
        <w:rPr>
          <w:rFonts w:ascii="Arial" w:hAnsi="Arial" w:cs="Arial"/>
          <w:sz w:val="24"/>
          <w:szCs w:val="24"/>
        </w:rPr>
        <w:t xml:space="preserve">, de la Constitución Política </w:t>
      </w:r>
      <w:r w:rsidR="002A1847">
        <w:rPr>
          <w:rFonts w:ascii="Arial" w:hAnsi="Arial" w:cs="Arial"/>
          <w:sz w:val="24"/>
          <w:szCs w:val="24"/>
        </w:rPr>
        <w:t>del Estado</w:t>
      </w:r>
      <w:r>
        <w:rPr>
          <w:rFonts w:ascii="Arial" w:hAnsi="Arial" w:cs="Arial"/>
          <w:sz w:val="24"/>
          <w:szCs w:val="24"/>
        </w:rPr>
        <w:t xml:space="preserve">, </w:t>
      </w:r>
      <w:r w:rsidR="00BF79B1" w:rsidRPr="0086344B">
        <w:rPr>
          <w:rFonts w:ascii="Arial" w:hAnsi="Arial" w:cs="Arial"/>
          <w:sz w:val="24"/>
          <w:szCs w:val="24"/>
        </w:rPr>
        <w:t xml:space="preserve">que faculta al Poder Legislativo, </w:t>
      </w:r>
      <w:r w:rsidR="008050F1" w:rsidRPr="0086344B">
        <w:rPr>
          <w:rFonts w:ascii="Arial" w:hAnsi="Arial" w:cs="Arial"/>
          <w:sz w:val="24"/>
          <w:szCs w:val="24"/>
        </w:rPr>
        <w:t xml:space="preserve">para </w:t>
      </w:r>
      <w:r w:rsidR="00BF79B1" w:rsidRPr="0086344B">
        <w:rPr>
          <w:rFonts w:ascii="Arial" w:hAnsi="Arial" w:cs="Arial"/>
          <w:sz w:val="24"/>
          <w:szCs w:val="24"/>
        </w:rPr>
        <w:t>citar a los titulares de las dependencias y entidades de la administración pública estatal</w:t>
      </w:r>
      <w:r w:rsidR="008050F1" w:rsidRPr="0086344B">
        <w:rPr>
          <w:rFonts w:ascii="Arial" w:hAnsi="Arial" w:cs="Arial"/>
          <w:sz w:val="24"/>
          <w:szCs w:val="24"/>
        </w:rPr>
        <w:t xml:space="preserve">, </w:t>
      </w:r>
      <w:r w:rsidR="000520D1">
        <w:rPr>
          <w:rFonts w:ascii="Arial" w:hAnsi="Arial" w:cs="Arial"/>
          <w:sz w:val="24"/>
          <w:szCs w:val="24"/>
        </w:rPr>
        <w:t>en relación con</w:t>
      </w:r>
      <w:r w:rsidR="008050F1" w:rsidRPr="0086344B">
        <w:rPr>
          <w:rFonts w:ascii="Arial" w:hAnsi="Arial" w:cs="Arial"/>
          <w:sz w:val="24"/>
          <w:szCs w:val="24"/>
        </w:rPr>
        <w:t xml:space="preserve"> la glosa </w:t>
      </w:r>
      <w:r w:rsidR="002E7528" w:rsidRPr="0086344B">
        <w:rPr>
          <w:rFonts w:ascii="Arial" w:hAnsi="Arial" w:cs="Arial"/>
          <w:sz w:val="24"/>
          <w:szCs w:val="24"/>
        </w:rPr>
        <w:t>del</w:t>
      </w:r>
      <w:r w:rsidR="008D7340" w:rsidRPr="0086344B">
        <w:rPr>
          <w:rFonts w:ascii="Arial" w:hAnsi="Arial" w:cs="Arial"/>
          <w:sz w:val="24"/>
          <w:szCs w:val="24"/>
        </w:rPr>
        <w:t xml:space="preserve"> </w:t>
      </w:r>
      <w:r w:rsidR="008050F1" w:rsidRPr="0086344B">
        <w:rPr>
          <w:rFonts w:ascii="Arial" w:hAnsi="Arial" w:cs="Arial"/>
          <w:sz w:val="24"/>
          <w:szCs w:val="24"/>
        </w:rPr>
        <w:t xml:space="preserve">Informe de Gobierno del </w:t>
      </w:r>
      <w:r w:rsidR="00AB5852" w:rsidRPr="0086344B">
        <w:rPr>
          <w:rFonts w:ascii="Arial" w:hAnsi="Arial" w:cs="Arial"/>
          <w:sz w:val="24"/>
          <w:szCs w:val="24"/>
        </w:rPr>
        <w:t xml:space="preserve">Titular del Poder </w:t>
      </w:r>
      <w:r w:rsidR="000520D1">
        <w:rPr>
          <w:rFonts w:ascii="Arial" w:hAnsi="Arial" w:cs="Arial"/>
          <w:sz w:val="24"/>
          <w:szCs w:val="24"/>
        </w:rPr>
        <w:t xml:space="preserve">Ejecutivo, para dar cuenta del </w:t>
      </w:r>
      <w:r w:rsidR="00D50AFF">
        <w:rPr>
          <w:rFonts w:ascii="Arial" w:hAnsi="Arial" w:cs="Arial"/>
          <w:sz w:val="24"/>
          <w:szCs w:val="24"/>
        </w:rPr>
        <w:t>estado que guarda</w:t>
      </w:r>
      <w:r w:rsidR="000520D1">
        <w:rPr>
          <w:rFonts w:ascii="Arial" w:hAnsi="Arial" w:cs="Arial"/>
          <w:sz w:val="24"/>
          <w:szCs w:val="24"/>
        </w:rPr>
        <w:t>n sus respectivos ramos</w:t>
      </w:r>
      <w:r w:rsidR="005A321B" w:rsidRPr="0086344B">
        <w:rPr>
          <w:rFonts w:ascii="Arial" w:hAnsi="Arial" w:cs="Arial"/>
          <w:sz w:val="24"/>
          <w:szCs w:val="24"/>
        </w:rPr>
        <w:t>;</w:t>
      </w:r>
      <w:r w:rsidR="008D7340" w:rsidRPr="0086344B">
        <w:rPr>
          <w:rFonts w:ascii="Arial" w:hAnsi="Arial" w:cs="Arial"/>
          <w:sz w:val="24"/>
          <w:szCs w:val="24"/>
        </w:rPr>
        <w:t xml:space="preserve"> </w:t>
      </w:r>
      <w:r w:rsidR="00BF79B1" w:rsidRPr="0086344B">
        <w:rPr>
          <w:rFonts w:ascii="Arial" w:hAnsi="Arial" w:cs="Arial"/>
          <w:sz w:val="24"/>
          <w:szCs w:val="24"/>
        </w:rPr>
        <w:t>hemos determinado</w:t>
      </w:r>
      <w:r w:rsidR="008D7340" w:rsidRPr="0086344B">
        <w:rPr>
          <w:rFonts w:ascii="Arial" w:hAnsi="Arial" w:cs="Arial"/>
          <w:sz w:val="24"/>
          <w:szCs w:val="24"/>
        </w:rPr>
        <w:t xml:space="preserve"> </w:t>
      </w:r>
      <w:r w:rsidR="002E7528" w:rsidRPr="0086344B">
        <w:rPr>
          <w:rFonts w:ascii="Arial" w:hAnsi="Arial" w:cs="Arial"/>
          <w:sz w:val="24"/>
          <w:szCs w:val="24"/>
        </w:rPr>
        <w:t>la comparecencia</w:t>
      </w:r>
      <w:r w:rsidR="008D7340" w:rsidRPr="0086344B">
        <w:rPr>
          <w:rFonts w:ascii="Arial" w:hAnsi="Arial" w:cs="Arial"/>
          <w:sz w:val="24"/>
          <w:szCs w:val="24"/>
        </w:rPr>
        <w:t xml:space="preserve"> </w:t>
      </w:r>
      <w:r w:rsidR="00CB3FA7" w:rsidRPr="0086344B">
        <w:rPr>
          <w:rFonts w:ascii="Arial" w:hAnsi="Arial" w:cs="Arial"/>
          <w:sz w:val="24"/>
          <w:szCs w:val="24"/>
        </w:rPr>
        <w:t>ante el Pleno de la</w:t>
      </w:r>
      <w:r w:rsidR="008D7340" w:rsidRPr="0086344B">
        <w:rPr>
          <w:rFonts w:ascii="Arial" w:hAnsi="Arial" w:cs="Arial"/>
          <w:sz w:val="24"/>
          <w:szCs w:val="24"/>
        </w:rPr>
        <w:t xml:space="preserve"> </w:t>
      </w:r>
      <w:r w:rsidR="00BF79B1" w:rsidRPr="0086344B">
        <w:rPr>
          <w:rFonts w:ascii="Arial" w:hAnsi="Arial" w:cs="Arial"/>
          <w:sz w:val="24"/>
          <w:szCs w:val="24"/>
        </w:rPr>
        <w:t>Legislatura</w:t>
      </w:r>
      <w:r w:rsidR="00CB3FA7" w:rsidRPr="0086344B">
        <w:rPr>
          <w:rFonts w:ascii="Arial" w:hAnsi="Arial" w:cs="Arial"/>
          <w:sz w:val="24"/>
          <w:szCs w:val="24"/>
        </w:rPr>
        <w:t xml:space="preserve">, </w:t>
      </w:r>
      <w:r w:rsidR="002E7528" w:rsidRPr="0086344B">
        <w:rPr>
          <w:rFonts w:ascii="Arial" w:hAnsi="Arial" w:cs="Arial"/>
          <w:sz w:val="24"/>
          <w:szCs w:val="24"/>
        </w:rPr>
        <w:t xml:space="preserve">de </w:t>
      </w:r>
      <w:r w:rsidR="00CB3FA7" w:rsidRPr="0086344B">
        <w:rPr>
          <w:rFonts w:ascii="Arial" w:hAnsi="Arial" w:cs="Arial"/>
          <w:sz w:val="24"/>
          <w:szCs w:val="24"/>
        </w:rPr>
        <w:t xml:space="preserve">las y los </w:t>
      </w:r>
      <w:r w:rsidR="00FF28E3">
        <w:rPr>
          <w:rFonts w:ascii="Arial" w:hAnsi="Arial" w:cs="Arial"/>
          <w:sz w:val="24"/>
          <w:szCs w:val="24"/>
        </w:rPr>
        <w:t>titulares de las dependencias</w:t>
      </w:r>
      <w:r w:rsidR="00CB3FA7" w:rsidRPr="0086344B">
        <w:rPr>
          <w:rFonts w:ascii="Arial" w:hAnsi="Arial" w:cs="Arial"/>
          <w:sz w:val="24"/>
          <w:szCs w:val="24"/>
        </w:rPr>
        <w:t xml:space="preserve"> que a continuación se señalan: </w:t>
      </w:r>
    </w:p>
    <w:p w14:paraId="72270B00" w14:textId="706EF37D" w:rsidR="00B56480" w:rsidRDefault="00B56480" w:rsidP="0086344B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B7FEAB5" w14:textId="77777777" w:rsidR="003E16FC" w:rsidRPr="0086344B" w:rsidRDefault="003E16FC" w:rsidP="0086344B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201C7D9" w14:textId="509DD2C6" w:rsidR="00154D40" w:rsidRPr="0086344B" w:rsidRDefault="00154D40" w:rsidP="0086344B">
      <w:pPr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409"/>
      </w:tblGrid>
      <w:tr w:rsidR="00740DE5" w:rsidRPr="00456FDF" w14:paraId="63DD75DE" w14:textId="77777777" w:rsidTr="00CB3FA7">
        <w:trPr>
          <w:trHeight w:val="594"/>
          <w:tblHeader/>
          <w:jc w:val="center"/>
        </w:trPr>
        <w:tc>
          <w:tcPr>
            <w:tcW w:w="4399" w:type="dxa"/>
            <w:shd w:val="pct15" w:color="auto" w:fill="auto"/>
            <w:vAlign w:val="center"/>
          </w:tcPr>
          <w:p w14:paraId="16678D7E" w14:textId="77777777" w:rsidR="00740DE5" w:rsidRPr="00426133" w:rsidRDefault="00740DE5" w:rsidP="008634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133">
              <w:rPr>
                <w:rFonts w:ascii="Arial" w:hAnsi="Arial" w:cs="Arial"/>
                <w:b/>
                <w:sz w:val="24"/>
                <w:szCs w:val="24"/>
              </w:rPr>
              <w:t>TITULAR</w:t>
            </w:r>
          </w:p>
        </w:tc>
        <w:tc>
          <w:tcPr>
            <w:tcW w:w="4409" w:type="dxa"/>
            <w:shd w:val="pct15" w:color="auto" w:fill="auto"/>
            <w:vAlign w:val="center"/>
          </w:tcPr>
          <w:p w14:paraId="1DABD37F" w14:textId="750D3E87" w:rsidR="00740DE5" w:rsidRPr="00426133" w:rsidRDefault="00740DE5" w:rsidP="008634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133">
              <w:rPr>
                <w:rFonts w:ascii="Arial" w:hAnsi="Arial" w:cs="Arial"/>
                <w:b/>
                <w:sz w:val="24"/>
                <w:szCs w:val="24"/>
              </w:rPr>
              <w:t>DEPENDENCIA</w:t>
            </w:r>
          </w:p>
        </w:tc>
      </w:tr>
      <w:tr w:rsidR="00456FDF" w:rsidRPr="00456FDF" w14:paraId="1416FD20" w14:textId="77777777" w:rsidTr="000C1D08">
        <w:trPr>
          <w:trHeight w:hRule="exact" w:val="851"/>
          <w:jc w:val="center"/>
        </w:trPr>
        <w:tc>
          <w:tcPr>
            <w:tcW w:w="4399" w:type="dxa"/>
            <w:vAlign w:val="center"/>
          </w:tcPr>
          <w:p w14:paraId="68C6BB20" w14:textId="1887BDE5" w:rsidR="00456FDF" w:rsidRPr="00456FDF" w:rsidRDefault="00456FDF" w:rsidP="00456FD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409" w:type="dxa"/>
            <w:vAlign w:val="center"/>
          </w:tcPr>
          <w:p w14:paraId="2B05AEFE" w14:textId="5BF31C0B" w:rsidR="00456FDF" w:rsidRPr="00456FDF" w:rsidRDefault="00456FDF" w:rsidP="00456FD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56FDF" w:rsidRPr="00456FDF" w14:paraId="0AF98752" w14:textId="77777777" w:rsidTr="000C1D08">
        <w:trPr>
          <w:trHeight w:hRule="exact" w:val="851"/>
          <w:jc w:val="center"/>
        </w:trPr>
        <w:tc>
          <w:tcPr>
            <w:tcW w:w="4399" w:type="dxa"/>
            <w:vAlign w:val="center"/>
          </w:tcPr>
          <w:p w14:paraId="69549FF0" w14:textId="752B258B" w:rsidR="00456FDF" w:rsidRPr="00456FDF" w:rsidRDefault="00456FDF" w:rsidP="00456FD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409" w:type="dxa"/>
            <w:vAlign w:val="center"/>
          </w:tcPr>
          <w:p w14:paraId="6E88A39C" w14:textId="2A8CC340" w:rsidR="00456FDF" w:rsidRPr="00456FDF" w:rsidRDefault="00456FDF" w:rsidP="00456FD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56FDF" w:rsidRPr="00456FDF" w14:paraId="08199A53" w14:textId="77777777" w:rsidTr="00D92FE1">
        <w:trPr>
          <w:trHeight w:hRule="exact" w:val="786"/>
          <w:jc w:val="center"/>
        </w:trPr>
        <w:tc>
          <w:tcPr>
            <w:tcW w:w="4399" w:type="dxa"/>
            <w:vAlign w:val="center"/>
          </w:tcPr>
          <w:p w14:paraId="23556C7D" w14:textId="70657269" w:rsidR="00456FDF" w:rsidRPr="00456FDF" w:rsidRDefault="00456FDF" w:rsidP="00456FD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409" w:type="dxa"/>
            <w:vAlign w:val="center"/>
          </w:tcPr>
          <w:p w14:paraId="1F2FCEB4" w14:textId="134C47A6" w:rsidR="00456FDF" w:rsidRPr="00456FDF" w:rsidRDefault="00456FDF" w:rsidP="00456FD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56FDF" w:rsidRPr="00456FDF" w14:paraId="0A6DCD32" w14:textId="77777777" w:rsidTr="00D92FE1">
        <w:trPr>
          <w:trHeight w:hRule="exact" w:val="853"/>
          <w:jc w:val="center"/>
        </w:trPr>
        <w:tc>
          <w:tcPr>
            <w:tcW w:w="4399" w:type="dxa"/>
            <w:vAlign w:val="center"/>
          </w:tcPr>
          <w:p w14:paraId="4DD78B37" w14:textId="67ADFF42" w:rsidR="00456FDF" w:rsidRPr="00456FDF" w:rsidRDefault="00456FDF" w:rsidP="00456FD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409" w:type="dxa"/>
            <w:vAlign w:val="center"/>
          </w:tcPr>
          <w:p w14:paraId="6104A654" w14:textId="7EE30E71" w:rsidR="00456FDF" w:rsidRPr="00456FDF" w:rsidRDefault="00456FDF" w:rsidP="00456FD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56FDF" w:rsidRPr="00456FDF" w14:paraId="58FEFBA8" w14:textId="77777777" w:rsidTr="00D92FE1">
        <w:trPr>
          <w:trHeight w:hRule="exact" w:val="710"/>
          <w:jc w:val="center"/>
        </w:trPr>
        <w:tc>
          <w:tcPr>
            <w:tcW w:w="4399" w:type="dxa"/>
            <w:vAlign w:val="center"/>
          </w:tcPr>
          <w:p w14:paraId="3DF03490" w14:textId="71D87286" w:rsidR="00456FDF" w:rsidRPr="00456FDF" w:rsidRDefault="00456FDF" w:rsidP="00456FD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409" w:type="dxa"/>
            <w:vAlign w:val="center"/>
          </w:tcPr>
          <w:p w14:paraId="431D602A" w14:textId="19266AB5" w:rsidR="00456FDF" w:rsidRPr="00456FDF" w:rsidRDefault="00456FDF" w:rsidP="00456FD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56FDF" w:rsidRPr="00456FDF" w14:paraId="79FAC026" w14:textId="77777777" w:rsidTr="000C1D08">
        <w:trPr>
          <w:trHeight w:hRule="exact" w:val="851"/>
          <w:jc w:val="center"/>
        </w:trPr>
        <w:tc>
          <w:tcPr>
            <w:tcW w:w="4399" w:type="dxa"/>
            <w:vAlign w:val="center"/>
          </w:tcPr>
          <w:p w14:paraId="74426B42" w14:textId="1B2CC286" w:rsidR="00456FDF" w:rsidRPr="00456FDF" w:rsidRDefault="00456FDF" w:rsidP="00456FD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409" w:type="dxa"/>
            <w:vAlign w:val="center"/>
          </w:tcPr>
          <w:p w14:paraId="3319A5CF" w14:textId="17AE778B" w:rsidR="00456FDF" w:rsidRPr="00456FDF" w:rsidRDefault="00456FDF" w:rsidP="00456FD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56FDF" w:rsidRPr="00456FDF" w14:paraId="6C5FDC8F" w14:textId="77777777" w:rsidTr="000C1D08">
        <w:trPr>
          <w:trHeight w:hRule="exact" w:val="851"/>
          <w:jc w:val="center"/>
        </w:trPr>
        <w:tc>
          <w:tcPr>
            <w:tcW w:w="4399" w:type="dxa"/>
            <w:vAlign w:val="center"/>
          </w:tcPr>
          <w:p w14:paraId="44DA2248" w14:textId="770BFC08" w:rsidR="00456FDF" w:rsidRPr="00456FDF" w:rsidRDefault="00456FDF" w:rsidP="00456FDF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409" w:type="dxa"/>
            <w:vAlign w:val="center"/>
          </w:tcPr>
          <w:p w14:paraId="7F61F779" w14:textId="1F2F5CE8" w:rsidR="00456FDF" w:rsidRPr="00456FDF" w:rsidRDefault="00456FDF" w:rsidP="00456FD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44E04DAC" w14:textId="44F42489" w:rsidR="00434CAF" w:rsidRPr="00456FDF" w:rsidRDefault="00434CAF" w:rsidP="0086344B">
      <w:pPr>
        <w:contextualSpacing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E74F1DF" w14:textId="77777777" w:rsidR="00FF28E3" w:rsidRDefault="00FF28E3" w:rsidP="00426133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049109F" w14:textId="77777777" w:rsidR="00FF28E3" w:rsidRDefault="00FF28E3" w:rsidP="00426133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238E940" w14:textId="19586C8D" w:rsidR="00426133" w:rsidRPr="00426133" w:rsidRDefault="004D1DB2" w:rsidP="00426133">
      <w:pPr>
        <w:contextualSpacing/>
        <w:jc w:val="both"/>
        <w:rPr>
          <w:rFonts w:ascii="Arial" w:hAnsi="Arial" w:cs="Arial"/>
          <w:sz w:val="24"/>
          <w:szCs w:val="24"/>
        </w:rPr>
      </w:pPr>
      <w:r w:rsidRPr="00426133">
        <w:rPr>
          <w:rFonts w:ascii="Arial" w:hAnsi="Arial" w:cs="Arial"/>
          <w:b/>
          <w:sz w:val="24"/>
          <w:szCs w:val="24"/>
        </w:rPr>
        <w:lastRenderedPageBreak/>
        <w:t>SÉPTIMO</w:t>
      </w:r>
      <w:r w:rsidR="0090406E" w:rsidRPr="00426133">
        <w:rPr>
          <w:rFonts w:ascii="Arial" w:hAnsi="Arial" w:cs="Arial"/>
          <w:sz w:val="24"/>
          <w:szCs w:val="24"/>
        </w:rPr>
        <w:t>.- Que en este mismo sentido, quienes integramos este órgano de gobierno</w:t>
      </w:r>
      <w:r w:rsidRPr="00426133">
        <w:rPr>
          <w:rFonts w:ascii="Arial" w:hAnsi="Arial" w:cs="Arial"/>
          <w:sz w:val="24"/>
          <w:szCs w:val="24"/>
        </w:rPr>
        <w:t xml:space="preserve"> y la Presidencia de la Mesa Directiva, acordamos la</w:t>
      </w:r>
      <w:r w:rsidR="00FF28E3">
        <w:rPr>
          <w:rFonts w:ascii="Arial" w:hAnsi="Arial" w:cs="Arial"/>
          <w:sz w:val="24"/>
          <w:szCs w:val="24"/>
        </w:rPr>
        <w:t>s</w:t>
      </w:r>
      <w:r w:rsidRPr="00426133">
        <w:rPr>
          <w:rFonts w:ascii="Arial" w:hAnsi="Arial" w:cs="Arial"/>
          <w:sz w:val="24"/>
          <w:szCs w:val="24"/>
        </w:rPr>
        <w:t xml:space="preserve"> comparecencia</w:t>
      </w:r>
      <w:r w:rsidR="00FF28E3">
        <w:rPr>
          <w:rFonts w:ascii="Arial" w:hAnsi="Arial" w:cs="Arial"/>
          <w:sz w:val="24"/>
          <w:szCs w:val="24"/>
        </w:rPr>
        <w:t>s</w:t>
      </w:r>
      <w:r w:rsidR="0090406E" w:rsidRPr="00426133">
        <w:rPr>
          <w:rFonts w:ascii="Arial" w:hAnsi="Arial" w:cs="Arial"/>
          <w:sz w:val="24"/>
          <w:szCs w:val="24"/>
        </w:rPr>
        <w:t xml:space="preserve"> ante </w:t>
      </w:r>
      <w:r w:rsidR="00426133" w:rsidRPr="00426133">
        <w:rPr>
          <w:rFonts w:ascii="Arial" w:hAnsi="Arial" w:cs="Arial"/>
          <w:sz w:val="24"/>
          <w:szCs w:val="24"/>
        </w:rPr>
        <w:t>comisiones ordinarias</w:t>
      </w:r>
      <w:r w:rsidR="0090406E" w:rsidRPr="00426133">
        <w:rPr>
          <w:rFonts w:ascii="Arial" w:hAnsi="Arial" w:cs="Arial"/>
          <w:sz w:val="24"/>
          <w:szCs w:val="24"/>
        </w:rPr>
        <w:t xml:space="preserve"> </w:t>
      </w:r>
      <w:r w:rsidR="00FF28E3" w:rsidRPr="0086344B">
        <w:rPr>
          <w:rFonts w:ascii="Arial" w:hAnsi="Arial" w:cs="Arial"/>
          <w:sz w:val="24"/>
          <w:szCs w:val="24"/>
        </w:rPr>
        <w:t xml:space="preserve">de las y los </w:t>
      </w:r>
      <w:r w:rsidR="00FF28E3">
        <w:rPr>
          <w:rFonts w:ascii="Arial" w:hAnsi="Arial" w:cs="Arial"/>
          <w:sz w:val="24"/>
          <w:szCs w:val="24"/>
        </w:rPr>
        <w:t>titulares de las dependencias</w:t>
      </w:r>
      <w:r w:rsidR="00FF28E3" w:rsidRPr="0086344B">
        <w:rPr>
          <w:rFonts w:ascii="Arial" w:hAnsi="Arial" w:cs="Arial"/>
          <w:sz w:val="24"/>
          <w:szCs w:val="24"/>
        </w:rPr>
        <w:t xml:space="preserve"> </w:t>
      </w:r>
      <w:r w:rsidR="00426133" w:rsidRPr="00426133">
        <w:rPr>
          <w:rFonts w:ascii="Arial" w:hAnsi="Arial" w:cs="Arial"/>
          <w:sz w:val="24"/>
          <w:szCs w:val="24"/>
        </w:rPr>
        <w:t xml:space="preserve">que a continuación se señalan: </w:t>
      </w:r>
    </w:p>
    <w:p w14:paraId="722B5C8A" w14:textId="77777777" w:rsidR="0090406E" w:rsidRPr="00456FDF" w:rsidRDefault="0090406E" w:rsidP="0090406E">
      <w:pPr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48A0B0E" w14:textId="77777777" w:rsidR="0090406E" w:rsidRPr="00456FDF" w:rsidRDefault="0090406E" w:rsidP="0090406E">
      <w:pPr>
        <w:contextualSpacing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tbl>
      <w:tblPr>
        <w:tblStyle w:val="Tablaconcuadrcula"/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158"/>
        <w:gridCol w:w="2863"/>
      </w:tblGrid>
      <w:tr w:rsidR="00426133" w:rsidRPr="00456FDF" w14:paraId="5BCB6FCE" w14:textId="3CADE2F1" w:rsidTr="00426133">
        <w:tc>
          <w:tcPr>
            <w:tcW w:w="2802" w:type="dxa"/>
            <w:shd w:val="pct15" w:color="auto" w:fill="auto"/>
            <w:vAlign w:val="center"/>
          </w:tcPr>
          <w:p w14:paraId="3ED6C15F" w14:textId="77777777" w:rsidR="00426133" w:rsidRPr="00426133" w:rsidRDefault="00426133" w:rsidP="00456FD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133">
              <w:rPr>
                <w:rFonts w:ascii="Arial" w:hAnsi="Arial" w:cs="Arial"/>
                <w:b/>
                <w:sz w:val="24"/>
                <w:szCs w:val="24"/>
              </w:rPr>
              <w:t>TITULAR</w:t>
            </w:r>
          </w:p>
        </w:tc>
        <w:tc>
          <w:tcPr>
            <w:tcW w:w="3158" w:type="dxa"/>
            <w:shd w:val="pct15" w:color="auto" w:fill="auto"/>
            <w:vAlign w:val="center"/>
          </w:tcPr>
          <w:p w14:paraId="4FC53692" w14:textId="2404C851" w:rsidR="00426133" w:rsidRPr="00426133" w:rsidRDefault="00426133" w:rsidP="004D1DB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133">
              <w:rPr>
                <w:rFonts w:ascii="Arial" w:hAnsi="Arial" w:cs="Arial"/>
                <w:b/>
                <w:sz w:val="24"/>
                <w:szCs w:val="24"/>
              </w:rPr>
              <w:t>DEPENDENCIA</w:t>
            </w:r>
          </w:p>
        </w:tc>
        <w:tc>
          <w:tcPr>
            <w:tcW w:w="2863" w:type="dxa"/>
            <w:shd w:val="pct15" w:color="auto" w:fill="auto"/>
          </w:tcPr>
          <w:p w14:paraId="75E7FBBC" w14:textId="6BBD0D78" w:rsidR="00426133" w:rsidRPr="00426133" w:rsidRDefault="00426133" w:rsidP="004D1DB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COMISIÓN</w:t>
            </w:r>
          </w:p>
        </w:tc>
      </w:tr>
      <w:tr w:rsidR="00426133" w:rsidRPr="0090406E" w14:paraId="3D409E0B" w14:textId="5FB14060" w:rsidTr="003E16FC">
        <w:trPr>
          <w:trHeight w:val="949"/>
        </w:trPr>
        <w:tc>
          <w:tcPr>
            <w:tcW w:w="2802" w:type="dxa"/>
            <w:vAlign w:val="center"/>
          </w:tcPr>
          <w:p w14:paraId="268D19D7" w14:textId="270E86BF" w:rsidR="00426133" w:rsidRPr="00456FDF" w:rsidRDefault="00426133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158" w:type="dxa"/>
            <w:vAlign w:val="center"/>
          </w:tcPr>
          <w:p w14:paraId="0E250515" w14:textId="18E868F0" w:rsidR="00426133" w:rsidRPr="00246B6C" w:rsidRDefault="00426133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DFF7E10" w14:textId="77777777" w:rsidR="00426133" w:rsidRPr="00246B6C" w:rsidRDefault="00426133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133" w:rsidRPr="0090406E" w14:paraId="114F4C7D" w14:textId="3D9407D3" w:rsidTr="003E16FC">
        <w:trPr>
          <w:trHeight w:val="1105"/>
        </w:trPr>
        <w:tc>
          <w:tcPr>
            <w:tcW w:w="2802" w:type="dxa"/>
            <w:vAlign w:val="center"/>
          </w:tcPr>
          <w:p w14:paraId="62636C2C" w14:textId="77777777" w:rsidR="00426133" w:rsidRPr="00456FDF" w:rsidRDefault="00426133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158" w:type="dxa"/>
            <w:vAlign w:val="center"/>
          </w:tcPr>
          <w:p w14:paraId="1B39BE89" w14:textId="77777777" w:rsidR="00426133" w:rsidRPr="00246B6C" w:rsidRDefault="00426133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2FD0596" w14:textId="77777777" w:rsidR="00426133" w:rsidRPr="00246B6C" w:rsidRDefault="00426133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133" w:rsidRPr="0090406E" w14:paraId="0E85569A" w14:textId="6FCC46D2" w:rsidTr="003E16FC">
        <w:trPr>
          <w:trHeight w:val="965"/>
        </w:trPr>
        <w:tc>
          <w:tcPr>
            <w:tcW w:w="2802" w:type="dxa"/>
            <w:vAlign w:val="center"/>
          </w:tcPr>
          <w:p w14:paraId="254F4034" w14:textId="77777777" w:rsidR="00426133" w:rsidRPr="00456FDF" w:rsidRDefault="00426133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158" w:type="dxa"/>
            <w:vAlign w:val="center"/>
          </w:tcPr>
          <w:p w14:paraId="6C5EDE5C" w14:textId="77777777" w:rsidR="00426133" w:rsidRPr="00246B6C" w:rsidRDefault="00426133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AC5E5E5" w14:textId="77777777" w:rsidR="00426133" w:rsidRPr="00246B6C" w:rsidRDefault="00426133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133" w:rsidRPr="0090406E" w14:paraId="64A16833" w14:textId="6511428E" w:rsidTr="003E16FC">
        <w:trPr>
          <w:trHeight w:val="964"/>
        </w:trPr>
        <w:tc>
          <w:tcPr>
            <w:tcW w:w="2802" w:type="dxa"/>
            <w:vAlign w:val="center"/>
          </w:tcPr>
          <w:p w14:paraId="0C5B9868" w14:textId="77777777" w:rsidR="00426133" w:rsidRPr="00456FDF" w:rsidRDefault="00426133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158" w:type="dxa"/>
            <w:vAlign w:val="center"/>
          </w:tcPr>
          <w:p w14:paraId="30F29095" w14:textId="77777777" w:rsidR="00426133" w:rsidRPr="00246B6C" w:rsidRDefault="00426133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2331C8C" w14:textId="77777777" w:rsidR="00426133" w:rsidRPr="00246B6C" w:rsidRDefault="00426133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16FC" w:rsidRPr="0090406E" w14:paraId="3572C930" w14:textId="77777777" w:rsidTr="003E16FC">
        <w:trPr>
          <w:trHeight w:val="951"/>
        </w:trPr>
        <w:tc>
          <w:tcPr>
            <w:tcW w:w="2802" w:type="dxa"/>
            <w:vAlign w:val="center"/>
          </w:tcPr>
          <w:p w14:paraId="70FB7C9E" w14:textId="77777777" w:rsidR="003E16FC" w:rsidRPr="00456FDF" w:rsidRDefault="003E16FC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158" w:type="dxa"/>
            <w:vAlign w:val="center"/>
          </w:tcPr>
          <w:p w14:paraId="7AE8AFC8" w14:textId="77777777" w:rsidR="003E16FC" w:rsidRPr="00246B6C" w:rsidRDefault="003E16FC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BAC8B8F" w14:textId="77777777" w:rsidR="003E16FC" w:rsidRPr="00246B6C" w:rsidRDefault="003E16FC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16FC" w:rsidRPr="0090406E" w14:paraId="013911A4" w14:textId="77777777" w:rsidTr="003E16FC">
        <w:trPr>
          <w:trHeight w:val="965"/>
        </w:trPr>
        <w:tc>
          <w:tcPr>
            <w:tcW w:w="2802" w:type="dxa"/>
            <w:vAlign w:val="center"/>
          </w:tcPr>
          <w:p w14:paraId="6E710A53" w14:textId="77777777" w:rsidR="003E16FC" w:rsidRPr="00456FDF" w:rsidRDefault="003E16FC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158" w:type="dxa"/>
            <w:vAlign w:val="center"/>
          </w:tcPr>
          <w:p w14:paraId="01A5F55D" w14:textId="77777777" w:rsidR="003E16FC" w:rsidRPr="00246B6C" w:rsidRDefault="003E16FC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6C290C7" w14:textId="77777777" w:rsidR="003E16FC" w:rsidRPr="00246B6C" w:rsidRDefault="003E16FC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16FC" w:rsidRPr="0090406E" w14:paraId="49BACB29" w14:textId="77777777" w:rsidTr="003E16FC">
        <w:trPr>
          <w:trHeight w:val="965"/>
        </w:trPr>
        <w:tc>
          <w:tcPr>
            <w:tcW w:w="2802" w:type="dxa"/>
            <w:vAlign w:val="center"/>
          </w:tcPr>
          <w:p w14:paraId="1BFEB843" w14:textId="77777777" w:rsidR="003E16FC" w:rsidRPr="00456FDF" w:rsidRDefault="003E16FC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158" w:type="dxa"/>
            <w:vAlign w:val="center"/>
          </w:tcPr>
          <w:p w14:paraId="15EFB537" w14:textId="77777777" w:rsidR="003E16FC" w:rsidRPr="00246B6C" w:rsidRDefault="003E16FC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807AE69" w14:textId="77777777" w:rsidR="003E16FC" w:rsidRPr="00246B6C" w:rsidRDefault="003E16FC" w:rsidP="00246B6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B9BEB4" w14:textId="08BB1703" w:rsidR="0090406E" w:rsidRDefault="0090406E" w:rsidP="0086344B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6E0971EF" w14:textId="27283B17" w:rsidR="004A09C8" w:rsidRPr="0086344B" w:rsidRDefault="004D1DB2" w:rsidP="0086344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OCTAVO</w:t>
      </w:r>
      <w:r w:rsidR="00B84B84" w:rsidRPr="0086344B">
        <w:rPr>
          <w:rFonts w:ascii="Arial" w:hAnsi="Arial" w:cs="Arial"/>
          <w:sz w:val="24"/>
          <w:szCs w:val="24"/>
        </w:rPr>
        <w:t xml:space="preserve">.- </w:t>
      </w:r>
      <w:r w:rsidR="00FD5314" w:rsidRPr="0086344B">
        <w:rPr>
          <w:rFonts w:ascii="Arial" w:hAnsi="Arial" w:cs="Arial"/>
          <w:sz w:val="24"/>
          <w:szCs w:val="24"/>
        </w:rPr>
        <w:t xml:space="preserve">Que con el objeto de normar </w:t>
      </w:r>
      <w:r w:rsidR="00154D40" w:rsidRPr="0086344B">
        <w:rPr>
          <w:rFonts w:ascii="Arial" w:hAnsi="Arial" w:cs="Arial"/>
          <w:sz w:val="24"/>
          <w:szCs w:val="24"/>
        </w:rPr>
        <w:t>el</w:t>
      </w:r>
      <w:r w:rsidR="00FD5314" w:rsidRPr="0086344B">
        <w:rPr>
          <w:rFonts w:ascii="Arial" w:hAnsi="Arial" w:cs="Arial"/>
          <w:sz w:val="24"/>
          <w:szCs w:val="24"/>
        </w:rPr>
        <w:t xml:space="preserve"> procedimiento que deberá seguirse para el desarrollo </w:t>
      </w:r>
      <w:r w:rsidR="00C764D7" w:rsidRPr="0086344B">
        <w:rPr>
          <w:rFonts w:ascii="Arial" w:hAnsi="Arial" w:cs="Arial"/>
          <w:sz w:val="24"/>
          <w:szCs w:val="24"/>
        </w:rPr>
        <w:t>de las comparecencias acordadas;</w:t>
      </w:r>
      <w:r w:rsidR="00FD5314" w:rsidRPr="0086344B">
        <w:rPr>
          <w:rFonts w:ascii="Arial" w:hAnsi="Arial" w:cs="Arial"/>
          <w:sz w:val="24"/>
          <w:szCs w:val="24"/>
        </w:rPr>
        <w:t xml:space="preserve"> en </w:t>
      </w:r>
      <w:r w:rsidR="00C764D7" w:rsidRPr="0086344B">
        <w:rPr>
          <w:rFonts w:ascii="Arial" w:hAnsi="Arial" w:cs="Arial"/>
          <w:sz w:val="24"/>
          <w:szCs w:val="24"/>
        </w:rPr>
        <w:t>el</w:t>
      </w:r>
      <w:r w:rsidR="00FD5314" w:rsidRPr="0086344B">
        <w:rPr>
          <w:rFonts w:ascii="Arial" w:hAnsi="Arial" w:cs="Arial"/>
          <w:sz w:val="24"/>
          <w:szCs w:val="24"/>
        </w:rPr>
        <w:t xml:space="preserve"> </w:t>
      </w:r>
      <w:r w:rsidR="00C764D7" w:rsidRPr="0086344B">
        <w:rPr>
          <w:rFonts w:ascii="Arial" w:hAnsi="Arial" w:cs="Arial"/>
          <w:sz w:val="24"/>
          <w:szCs w:val="24"/>
        </w:rPr>
        <w:t xml:space="preserve">presente </w:t>
      </w:r>
      <w:r w:rsidR="00FD5314" w:rsidRPr="0086344B">
        <w:rPr>
          <w:rFonts w:ascii="Arial" w:hAnsi="Arial" w:cs="Arial"/>
          <w:sz w:val="24"/>
          <w:szCs w:val="24"/>
        </w:rPr>
        <w:t xml:space="preserve">resolutivo se prevén </w:t>
      </w:r>
      <w:r w:rsidR="000520D1">
        <w:rPr>
          <w:rFonts w:ascii="Arial" w:hAnsi="Arial" w:cs="Arial"/>
          <w:sz w:val="24"/>
          <w:szCs w:val="24"/>
        </w:rPr>
        <w:t>los lineamientos</w:t>
      </w:r>
      <w:r w:rsidR="00FD5314" w:rsidRPr="0086344B">
        <w:rPr>
          <w:rFonts w:ascii="Arial" w:hAnsi="Arial" w:cs="Arial"/>
          <w:sz w:val="24"/>
          <w:szCs w:val="24"/>
        </w:rPr>
        <w:t xml:space="preserve"> a seguir para el desarrollo de las sesiones del Pleno</w:t>
      </w:r>
      <w:r>
        <w:rPr>
          <w:rFonts w:ascii="Arial" w:hAnsi="Arial" w:cs="Arial"/>
          <w:sz w:val="24"/>
          <w:szCs w:val="24"/>
        </w:rPr>
        <w:t xml:space="preserve"> </w:t>
      </w:r>
      <w:r w:rsidRPr="00426133">
        <w:rPr>
          <w:rFonts w:ascii="Arial" w:hAnsi="Arial" w:cs="Arial"/>
          <w:sz w:val="24"/>
          <w:szCs w:val="24"/>
        </w:rPr>
        <w:t xml:space="preserve">y </w:t>
      </w:r>
      <w:r w:rsidR="00426133">
        <w:rPr>
          <w:rFonts w:ascii="Arial" w:hAnsi="Arial" w:cs="Arial"/>
          <w:sz w:val="24"/>
          <w:szCs w:val="24"/>
        </w:rPr>
        <w:t>comisiones</w:t>
      </w:r>
      <w:r>
        <w:rPr>
          <w:rFonts w:ascii="Arial" w:hAnsi="Arial" w:cs="Arial"/>
          <w:sz w:val="24"/>
          <w:szCs w:val="24"/>
        </w:rPr>
        <w:t>,</w:t>
      </w:r>
      <w:r w:rsidR="00FD5314" w:rsidRPr="0086344B">
        <w:rPr>
          <w:rFonts w:ascii="Arial" w:hAnsi="Arial" w:cs="Arial"/>
          <w:sz w:val="24"/>
          <w:szCs w:val="24"/>
        </w:rPr>
        <w:t xml:space="preserve"> en las que se llevarán a cabo las mismas</w:t>
      </w:r>
      <w:r w:rsidR="004472A8" w:rsidRPr="0086344B">
        <w:rPr>
          <w:rFonts w:ascii="Arial" w:hAnsi="Arial" w:cs="Arial"/>
          <w:sz w:val="24"/>
          <w:szCs w:val="24"/>
        </w:rPr>
        <w:t xml:space="preserve">, tomando en consideración la conformación </w:t>
      </w:r>
      <w:r w:rsidR="00486A35" w:rsidRPr="0086344B">
        <w:rPr>
          <w:rFonts w:ascii="Arial" w:hAnsi="Arial" w:cs="Arial"/>
          <w:sz w:val="24"/>
          <w:szCs w:val="24"/>
        </w:rPr>
        <w:t xml:space="preserve">de esta Sexagésima </w:t>
      </w:r>
      <w:r w:rsidR="00B0199D">
        <w:rPr>
          <w:rFonts w:ascii="Arial" w:hAnsi="Arial" w:cs="Arial"/>
          <w:sz w:val="24"/>
          <w:szCs w:val="24"/>
        </w:rPr>
        <w:t>Quinta</w:t>
      </w:r>
      <w:r w:rsidR="004472A8" w:rsidRPr="0086344B">
        <w:rPr>
          <w:rFonts w:ascii="Arial" w:hAnsi="Arial" w:cs="Arial"/>
          <w:sz w:val="24"/>
          <w:szCs w:val="24"/>
        </w:rPr>
        <w:t xml:space="preserve"> Legislatura</w:t>
      </w:r>
      <w:r w:rsidR="008050F1" w:rsidRPr="0086344B">
        <w:rPr>
          <w:rFonts w:ascii="Arial" w:hAnsi="Arial" w:cs="Arial"/>
          <w:sz w:val="24"/>
          <w:szCs w:val="24"/>
        </w:rPr>
        <w:t xml:space="preserve">, integrada por </w:t>
      </w:r>
      <w:r w:rsidR="00B0199D">
        <w:rPr>
          <w:rFonts w:ascii="Arial" w:hAnsi="Arial" w:cs="Arial"/>
          <w:sz w:val="24"/>
          <w:szCs w:val="24"/>
        </w:rPr>
        <w:t>seis</w:t>
      </w:r>
      <w:r w:rsidR="008050F1" w:rsidRPr="0086344B">
        <w:rPr>
          <w:rFonts w:ascii="Arial" w:hAnsi="Arial" w:cs="Arial"/>
          <w:sz w:val="24"/>
          <w:szCs w:val="24"/>
        </w:rPr>
        <w:t xml:space="preserve"> fracciones parlamentarias</w:t>
      </w:r>
      <w:r w:rsidR="004A09C8" w:rsidRPr="0086344B">
        <w:rPr>
          <w:rFonts w:ascii="Arial" w:hAnsi="Arial" w:cs="Arial"/>
          <w:sz w:val="24"/>
          <w:szCs w:val="24"/>
        </w:rPr>
        <w:t>.</w:t>
      </w:r>
    </w:p>
    <w:p w14:paraId="72FCC063" w14:textId="77777777" w:rsidR="00456FDF" w:rsidRPr="0086344B" w:rsidRDefault="00456FDF" w:rsidP="0086344B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3D8E8111" w14:textId="77777777" w:rsidR="003E16FC" w:rsidRDefault="003E16FC" w:rsidP="0086344B">
      <w:pPr>
        <w:contextualSpacing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2C3892B" w14:textId="77777777" w:rsidR="003E16FC" w:rsidRDefault="003E16FC" w:rsidP="0086344B">
      <w:pPr>
        <w:contextualSpacing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7F700AB" w14:textId="7AAABA8C" w:rsidR="004A09C8" w:rsidRPr="0086344B" w:rsidRDefault="004D1DB2" w:rsidP="0086344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NOVENO</w:t>
      </w:r>
      <w:r w:rsidR="00D75F46" w:rsidRPr="0086344B">
        <w:rPr>
          <w:rFonts w:ascii="Arial" w:eastAsia="Arial" w:hAnsi="Arial" w:cs="Arial"/>
          <w:b/>
          <w:color w:val="000000"/>
          <w:sz w:val="24"/>
          <w:szCs w:val="24"/>
        </w:rPr>
        <w:t xml:space="preserve">.- </w:t>
      </w:r>
      <w:r w:rsidR="00F92688" w:rsidRPr="0086344B">
        <w:rPr>
          <w:rFonts w:ascii="Arial" w:hAnsi="Arial" w:cs="Arial"/>
          <w:sz w:val="24"/>
          <w:szCs w:val="24"/>
        </w:rPr>
        <w:t xml:space="preserve">Que </w:t>
      </w:r>
      <w:r w:rsidR="00BF79B1" w:rsidRPr="0086344B">
        <w:rPr>
          <w:rFonts w:ascii="Arial" w:hAnsi="Arial" w:cs="Arial"/>
          <w:sz w:val="24"/>
          <w:szCs w:val="24"/>
        </w:rPr>
        <w:t>en términos de</w:t>
      </w:r>
      <w:r w:rsidR="00F92688" w:rsidRPr="0086344B">
        <w:rPr>
          <w:rFonts w:ascii="Arial" w:hAnsi="Arial" w:cs="Arial"/>
          <w:sz w:val="24"/>
          <w:szCs w:val="24"/>
        </w:rPr>
        <w:t xml:space="preserve"> lo dispuesto por </w:t>
      </w:r>
      <w:r w:rsidR="000520D1" w:rsidRPr="0086344B">
        <w:rPr>
          <w:rFonts w:ascii="Arial" w:hAnsi="Arial" w:cs="Arial"/>
          <w:sz w:val="24"/>
          <w:szCs w:val="24"/>
        </w:rPr>
        <w:t xml:space="preserve">los artículos </w:t>
      </w:r>
      <w:r w:rsidR="00B0199D" w:rsidRPr="00BD3AC0">
        <w:rPr>
          <w:rFonts w:ascii="Arial" w:hAnsi="Arial" w:cs="Arial"/>
          <w:sz w:val="24"/>
          <w:szCs w:val="24"/>
        </w:rPr>
        <w:t>54 Bis, párrafo</w:t>
      </w:r>
      <w:r w:rsidR="00B0199D">
        <w:rPr>
          <w:rFonts w:ascii="Arial" w:hAnsi="Arial" w:cs="Arial"/>
          <w:sz w:val="24"/>
          <w:szCs w:val="24"/>
        </w:rPr>
        <w:t>s</w:t>
      </w:r>
      <w:r w:rsidR="00B0199D" w:rsidRPr="00BD3AC0">
        <w:rPr>
          <w:rFonts w:ascii="Arial" w:hAnsi="Arial" w:cs="Arial"/>
          <w:sz w:val="24"/>
          <w:szCs w:val="24"/>
        </w:rPr>
        <w:t xml:space="preserve"> cuarto</w:t>
      </w:r>
      <w:r w:rsidR="00B0199D">
        <w:rPr>
          <w:rFonts w:ascii="Arial" w:hAnsi="Arial" w:cs="Arial"/>
          <w:sz w:val="24"/>
          <w:szCs w:val="24"/>
        </w:rPr>
        <w:t xml:space="preserve"> y quinto</w:t>
      </w:r>
      <w:r w:rsidR="00B0199D" w:rsidRPr="00BD3AC0">
        <w:rPr>
          <w:rFonts w:ascii="Arial" w:hAnsi="Arial" w:cs="Arial"/>
          <w:sz w:val="24"/>
          <w:szCs w:val="24"/>
        </w:rPr>
        <w:t xml:space="preserve">, de la Constitución Política del Estado </w:t>
      </w:r>
      <w:r w:rsidR="00B0199D">
        <w:rPr>
          <w:rFonts w:ascii="Arial" w:hAnsi="Arial" w:cs="Arial"/>
          <w:sz w:val="24"/>
          <w:szCs w:val="24"/>
        </w:rPr>
        <w:t xml:space="preserve">Libre y Soberano </w:t>
      </w:r>
      <w:r w:rsidR="00B0199D" w:rsidRPr="00BD3AC0">
        <w:rPr>
          <w:rFonts w:ascii="Arial" w:hAnsi="Arial" w:cs="Arial"/>
          <w:sz w:val="24"/>
          <w:szCs w:val="24"/>
        </w:rPr>
        <w:t xml:space="preserve">de Tabasco; </w:t>
      </w:r>
      <w:r w:rsidR="00B0199D">
        <w:rPr>
          <w:rFonts w:ascii="Arial" w:eastAsia="Arial" w:hAnsi="Arial" w:cs="Arial"/>
          <w:color w:val="000000"/>
          <w:sz w:val="24"/>
          <w:szCs w:val="24"/>
        </w:rPr>
        <w:t>32</w:t>
      </w:r>
      <w:r w:rsidR="00B0199D" w:rsidRPr="00BD3AC0">
        <w:rPr>
          <w:rFonts w:ascii="Arial" w:eastAsia="Arial" w:hAnsi="Arial" w:cs="Arial"/>
          <w:color w:val="000000"/>
          <w:sz w:val="24"/>
          <w:szCs w:val="24"/>
        </w:rPr>
        <w:t xml:space="preserve">, primer párrafo, </w:t>
      </w:r>
      <w:r w:rsidR="00B0199D">
        <w:rPr>
          <w:rFonts w:ascii="Arial" w:hAnsi="Arial" w:cs="Arial"/>
          <w:sz w:val="24"/>
          <w:szCs w:val="24"/>
        </w:rPr>
        <w:t>53</w:t>
      </w:r>
      <w:r w:rsidR="00B0199D" w:rsidRPr="00BD3AC0">
        <w:rPr>
          <w:rFonts w:ascii="Arial" w:hAnsi="Arial" w:cs="Arial"/>
          <w:sz w:val="24"/>
          <w:szCs w:val="24"/>
        </w:rPr>
        <w:t xml:space="preserve">, primer párrafo, de la Ley Orgánica del Poder Legislativo del Estado de Tabasco; </w:t>
      </w:r>
      <w:r w:rsidR="00B0199D" w:rsidRPr="00BD3AC0">
        <w:rPr>
          <w:rFonts w:ascii="Arial" w:eastAsia="Arial" w:hAnsi="Arial" w:cs="Arial"/>
          <w:color w:val="000000"/>
          <w:sz w:val="24"/>
          <w:szCs w:val="24"/>
        </w:rPr>
        <w:t>3</w:t>
      </w:r>
      <w:r w:rsidR="00B0199D">
        <w:rPr>
          <w:rFonts w:ascii="Arial" w:eastAsia="Arial" w:hAnsi="Arial" w:cs="Arial"/>
          <w:color w:val="000000"/>
          <w:sz w:val="24"/>
          <w:szCs w:val="24"/>
        </w:rPr>
        <w:t>8</w:t>
      </w:r>
      <w:r w:rsidR="00B0199D" w:rsidRPr="00BD3AC0">
        <w:rPr>
          <w:rFonts w:ascii="Arial" w:eastAsia="Arial" w:hAnsi="Arial" w:cs="Arial"/>
          <w:color w:val="000000"/>
          <w:sz w:val="24"/>
          <w:szCs w:val="24"/>
        </w:rPr>
        <w:t xml:space="preserve">, primer párrafo </w:t>
      </w:r>
      <w:r w:rsidR="00B0199D" w:rsidRPr="00BD3AC0">
        <w:rPr>
          <w:rFonts w:ascii="Arial" w:hAnsi="Arial" w:cs="Arial"/>
          <w:sz w:val="24"/>
          <w:szCs w:val="24"/>
        </w:rPr>
        <w:t xml:space="preserve">y </w:t>
      </w:r>
      <w:r w:rsidR="00B0199D">
        <w:rPr>
          <w:rFonts w:ascii="Arial" w:hAnsi="Arial" w:cs="Arial"/>
          <w:sz w:val="24"/>
          <w:szCs w:val="24"/>
        </w:rPr>
        <w:t xml:space="preserve">50 </w:t>
      </w:r>
      <w:r w:rsidR="00B0199D" w:rsidRPr="00BD3AC0">
        <w:rPr>
          <w:rFonts w:ascii="Arial" w:hAnsi="Arial" w:cs="Arial"/>
          <w:sz w:val="24"/>
          <w:szCs w:val="24"/>
        </w:rPr>
        <w:t>del Reglamento Interior del Congreso del Estado de Tabasco</w:t>
      </w:r>
      <w:r w:rsidR="00F92688" w:rsidRPr="0086344B">
        <w:rPr>
          <w:rFonts w:ascii="Arial" w:hAnsi="Arial" w:cs="Arial"/>
          <w:sz w:val="24"/>
          <w:szCs w:val="24"/>
        </w:rPr>
        <w:t xml:space="preserve">, </w:t>
      </w:r>
      <w:r w:rsidR="00284511" w:rsidRPr="0086344B">
        <w:rPr>
          <w:rFonts w:ascii="Arial" w:hAnsi="Arial" w:cs="Arial"/>
          <w:sz w:val="24"/>
          <w:szCs w:val="24"/>
        </w:rPr>
        <w:t>quienes integramos</w:t>
      </w:r>
      <w:r w:rsidR="006C6029" w:rsidRPr="0086344B">
        <w:rPr>
          <w:rFonts w:ascii="Arial" w:hAnsi="Arial" w:cs="Arial"/>
          <w:sz w:val="24"/>
          <w:szCs w:val="24"/>
        </w:rPr>
        <w:t xml:space="preserve"> la </w:t>
      </w:r>
      <w:r w:rsidR="00D672E8" w:rsidRPr="0086344B">
        <w:rPr>
          <w:rFonts w:ascii="Arial" w:hAnsi="Arial" w:cs="Arial"/>
          <w:sz w:val="24"/>
          <w:szCs w:val="24"/>
        </w:rPr>
        <w:t>Junta de Coordinación Política</w:t>
      </w:r>
      <w:r w:rsidR="00284511" w:rsidRPr="0086344B">
        <w:rPr>
          <w:rFonts w:ascii="Arial" w:hAnsi="Arial" w:cs="Arial"/>
          <w:sz w:val="24"/>
          <w:szCs w:val="24"/>
        </w:rPr>
        <w:t xml:space="preserve"> </w:t>
      </w:r>
      <w:r w:rsidR="000520D1">
        <w:rPr>
          <w:rFonts w:ascii="Arial" w:hAnsi="Arial" w:cs="Arial"/>
          <w:sz w:val="24"/>
          <w:szCs w:val="24"/>
        </w:rPr>
        <w:t xml:space="preserve">y la Presidencia de la Mesa Directiva </w:t>
      </w:r>
      <w:r w:rsidR="00284511" w:rsidRPr="0086344B">
        <w:rPr>
          <w:rFonts w:ascii="Arial" w:hAnsi="Arial" w:cs="Arial"/>
          <w:sz w:val="24"/>
          <w:szCs w:val="24"/>
        </w:rPr>
        <w:t xml:space="preserve">de la Sexagésima </w:t>
      </w:r>
      <w:r w:rsidR="00B0199D">
        <w:rPr>
          <w:rFonts w:ascii="Arial" w:hAnsi="Arial" w:cs="Arial"/>
          <w:sz w:val="24"/>
          <w:szCs w:val="24"/>
        </w:rPr>
        <w:t>Quinta</w:t>
      </w:r>
      <w:r w:rsidR="00284511" w:rsidRPr="0086344B">
        <w:rPr>
          <w:rFonts w:ascii="Arial" w:hAnsi="Arial" w:cs="Arial"/>
          <w:sz w:val="24"/>
          <w:szCs w:val="24"/>
        </w:rPr>
        <w:t xml:space="preserve"> Legislatura</w:t>
      </w:r>
      <w:r w:rsidR="006C6029" w:rsidRPr="0086344B">
        <w:rPr>
          <w:rFonts w:ascii="Arial" w:hAnsi="Arial" w:cs="Arial"/>
          <w:sz w:val="24"/>
          <w:szCs w:val="24"/>
        </w:rPr>
        <w:t>,</w:t>
      </w:r>
      <w:r w:rsidR="004A09C8" w:rsidRPr="0086344B">
        <w:rPr>
          <w:rFonts w:ascii="Arial" w:hAnsi="Arial" w:cs="Arial"/>
          <w:sz w:val="24"/>
          <w:szCs w:val="24"/>
        </w:rPr>
        <w:t xml:space="preserve"> </w:t>
      </w:r>
      <w:r w:rsidR="00F92688" w:rsidRPr="0086344B">
        <w:rPr>
          <w:rFonts w:ascii="Arial" w:hAnsi="Arial" w:cs="Arial"/>
          <w:sz w:val="24"/>
          <w:szCs w:val="24"/>
        </w:rPr>
        <w:t>sometemos</w:t>
      </w:r>
      <w:r w:rsidR="00284511" w:rsidRPr="0086344B">
        <w:rPr>
          <w:rFonts w:ascii="Arial" w:hAnsi="Arial" w:cs="Arial"/>
          <w:sz w:val="24"/>
          <w:szCs w:val="24"/>
        </w:rPr>
        <w:t xml:space="preserve"> a consideración del Pleno el siguiente</w:t>
      </w:r>
      <w:r w:rsidR="004A09C8" w:rsidRPr="0086344B">
        <w:rPr>
          <w:rFonts w:ascii="Arial" w:hAnsi="Arial" w:cs="Arial"/>
          <w:sz w:val="24"/>
          <w:szCs w:val="24"/>
        </w:rPr>
        <w:t xml:space="preserve">: </w:t>
      </w:r>
    </w:p>
    <w:p w14:paraId="270B8122" w14:textId="1D4FB32C" w:rsidR="00456FDF" w:rsidRDefault="00456FDF" w:rsidP="0086344B">
      <w:pPr>
        <w:jc w:val="center"/>
        <w:rPr>
          <w:rFonts w:ascii="Arial" w:hAnsi="Arial" w:cs="Arial"/>
          <w:b/>
          <w:sz w:val="24"/>
          <w:szCs w:val="24"/>
        </w:rPr>
      </w:pPr>
    </w:p>
    <w:p w14:paraId="15996F63" w14:textId="77777777" w:rsidR="003E16FC" w:rsidRDefault="003E16FC" w:rsidP="0086344B">
      <w:pPr>
        <w:jc w:val="center"/>
        <w:rPr>
          <w:rFonts w:ascii="Arial" w:hAnsi="Arial" w:cs="Arial"/>
          <w:b/>
          <w:sz w:val="24"/>
          <w:szCs w:val="24"/>
        </w:rPr>
      </w:pPr>
    </w:p>
    <w:p w14:paraId="2B02192D" w14:textId="73BCC796" w:rsidR="004A09C8" w:rsidRPr="00882A72" w:rsidRDefault="0005178C" w:rsidP="0086344B">
      <w:pPr>
        <w:jc w:val="center"/>
        <w:rPr>
          <w:rFonts w:ascii="Arial" w:hAnsi="Arial" w:cs="Arial"/>
          <w:b/>
          <w:sz w:val="24"/>
          <w:szCs w:val="24"/>
        </w:rPr>
      </w:pPr>
      <w:r w:rsidRPr="00882A72">
        <w:rPr>
          <w:rFonts w:ascii="Arial" w:hAnsi="Arial" w:cs="Arial"/>
          <w:b/>
          <w:sz w:val="24"/>
          <w:szCs w:val="24"/>
        </w:rPr>
        <w:t>ACUERDO</w:t>
      </w:r>
      <w:r w:rsidR="00D672E8" w:rsidRPr="00882A72">
        <w:rPr>
          <w:rFonts w:ascii="Arial" w:hAnsi="Arial" w:cs="Arial"/>
          <w:b/>
          <w:sz w:val="24"/>
          <w:szCs w:val="24"/>
        </w:rPr>
        <w:t xml:space="preserve"> PARLAMENTARIO</w:t>
      </w:r>
      <w:r w:rsidRPr="00882A72">
        <w:rPr>
          <w:rFonts w:ascii="Arial" w:hAnsi="Arial" w:cs="Arial"/>
          <w:b/>
          <w:sz w:val="24"/>
          <w:szCs w:val="24"/>
        </w:rPr>
        <w:t>:</w:t>
      </w:r>
    </w:p>
    <w:p w14:paraId="77CA53F1" w14:textId="30ED7486" w:rsidR="00882A72" w:rsidRDefault="00882A72" w:rsidP="0086344B">
      <w:pPr>
        <w:jc w:val="both"/>
        <w:rPr>
          <w:rFonts w:ascii="Arial" w:hAnsi="Arial" w:cs="Arial"/>
          <w:sz w:val="24"/>
          <w:szCs w:val="24"/>
        </w:rPr>
      </w:pPr>
    </w:p>
    <w:p w14:paraId="209BFFF0" w14:textId="77777777" w:rsidR="003E16FC" w:rsidRPr="00882A72" w:rsidRDefault="003E16FC" w:rsidP="0086344B">
      <w:pPr>
        <w:jc w:val="both"/>
        <w:rPr>
          <w:rFonts w:ascii="Arial" w:hAnsi="Arial" w:cs="Arial"/>
          <w:sz w:val="24"/>
          <w:szCs w:val="24"/>
        </w:rPr>
      </w:pPr>
    </w:p>
    <w:p w14:paraId="7FD562B1" w14:textId="0DE7BEA3" w:rsidR="00FD5314" w:rsidRDefault="00FD5314" w:rsidP="0086344B">
      <w:pPr>
        <w:contextualSpacing/>
        <w:jc w:val="both"/>
        <w:rPr>
          <w:rFonts w:ascii="Arial" w:hAnsi="Arial" w:cs="Arial"/>
          <w:sz w:val="24"/>
          <w:szCs w:val="24"/>
        </w:rPr>
      </w:pPr>
      <w:r w:rsidRPr="00882A72">
        <w:rPr>
          <w:rFonts w:ascii="Arial" w:hAnsi="Arial" w:cs="Arial"/>
          <w:b/>
          <w:sz w:val="24"/>
          <w:szCs w:val="24"/>
        </w:rPr>
        <w:t xml:space="preserve">ARTÍCULO </w:t>
      </w:r>
      <w:r w:rsidR="004D1DB2">
        <w:rPr>
          <w:rFonts w:ascii="Arial" w:hAnsi="Arial" w:cs="Arial"/>
          <w:b/>
          <w:sz w:val="24"/>
          <w:szCs w:val="24"/>
        </w:rPr>
        <w:t>PRIMERO</w:t>
      </w:r>
      <w:r w:rsidRPr="00882A72">
        <w:rPr>
          <w:rFonts w:ascii="Arial" w:hAnsi="Arial" w:cs="Arial"/>
          <w:sz w:val="24"/>
          <w:szCs w:val="24"/>
        </w:rPr>
        <w:t xml:space="preserve">.- La Sexagésima </w:t>
      </w:r>
      <w:r w:rsidR="00B0199D">
        <w:rPr>
          <w:rFonts w:ascii="Arial" w:hAnsi="Arial" w:cs="Arial"/>
          <w:sz w:val="24"/>
          <w:szCs w:val="24"/>
        </w:rPr>
        <w:t>Quinta</w:t>
      </w:r>
      <w:r w:rsidRPr="00882A72">
        <w:rPr>
          <w:rFonts w:ascii="Arial" w:hAnsi="Arial" w:cs="Arial"/>
          <w:sz w:val="24"/>
          <w:szCs w:val="24"/>
        </w:rPr>
        <w:t xml:space="preserve"> Legislatura al Congreso de</w:t>
      </w:r>
      <w:r w:rsidR="00914A86">
        <w:rPr>
          <w:rFonts w:ascii="Arial" w:hAnsi="Arial" w:cs="Arial"/>
          <w:sz w:val="24"/>
          <w:szCs w:val="24"/>
        </w:rPr>
        <w:t>l Estado</w:t>
      </w:r>
      <w:r w:rsidR="00B0199D">
        <w:rPr>
          <w:rFonts w:ascii="Arial" w:hAnsi="Arial" w:cs="Arial"/>
          <w:sz w:val="24"/>
          <w:szCs w:val="24"/>
        </w:rPr>
        <w:t xml:space="preserve"> de Tabasco</w:t>
      </w:r>
      <w:r w:rsidR="00914A86">
        <w:rPr>
          <w:rFonts w:ascii="Arial" w:hAnsi="Arial" w:cs="Arial"/>
          <w:sz w:val="24"/>
          <w:szCs w:val="24"/>
        </w:rPr>
        <w:t>, con fundamento en el a</w:t>
      </w:r>
      <w:r w:rsidRPr="00882A72">
        <w:rPr>
          <w:rFonts w:ascii="Arial" w:hAnsi="Arial" w:cs="Arial"/>
          <w:sz w:val="24"/>
          <w:szCs w:val="24"/>
        </w:rPr>
        <w:t xml:space="preserve">rtículo 54 </w:t>
      </w:r>
      <w:r w:rsidR="003F4572" w:rsidRPr="00882A72">
        <w:rPr>
          <w:rFonts w:ascii="Arial" w:hAnsi="Arial" w:cs="Arial"/>
          <w:sz w:val="24"/>
          <w:szCs w:val="24"/>
        </w:rPr>
        <w:t>B</w:t>
      </w:r>
      <w:r w:rsidRPr="00882A72">
        <w:rPr>
          <w:rFonts w:ascii="Arial" w:hAnsi="Arial" w:cs="Arial"/>
          <w:sz w:val="24"/>
          <w:szCs w:val="24"/>
        </w:rPr>
        <w:t>is, cuarto párrafo de la Constitución Política local</w:t>
      </w:r>
      <w:r w:rsidR="00D75F46" w:rsidRPr="00882A72">
        <w:rPr>
          <w:rFonts w:ascii="Arial" w:hAnsi="Arial" w:cs="Arial"/>
          <w:sz w:val="24"/>
          <w:szCs w:val="24"/>
        </w:rPr>
        <w:t xml:space="preserve">, </w:t>
      </w:r>
      <w:r w:rsidRPr="00882A72">
        <w:rPr>
          <w:rFonts w:ascii="Arial" w:hAnsi="Arial" w:cs="Arial"/>
          <w:sz w:val="24"/>
          <w:szCs w:val="24"/>
        </w:rPr>
        <w:t>determina la</w:t>
      </w:r>
      <w:r w:rsidR="004D1DB2">
        <w:rPr>
          <w:rFonts w:ascii="Arial" w:hAnsi="Arial" w:cs="Arial"/>
          <w:sz w:val="24"/>
          <w:szCs w:val="24"/>
        </w:rPr>
        <w:t>s</w:t>
      </w:r>
      <w:r w:rsidRPr="00882A72">
        <w:rPr>
          <w:rFonts w:ascii="Arial" w:hAnsi="Arial" w:cs="Arial"/>
          <w:sz w:val="24"/>
          <w:szCs w:val="24"/>
        </w:rPr>
        <w:t xml:space="preserve"> comparecencia</w:t>
      </w:r>
      <w:r w:rsidR="004D1DB2">
        <w:rPr>
          <w:rFonts w:ascii="Arial" w:hAnsi="Arial" w:cs="Arial"/>
          <w:sz w:val="24"/>
          <w:szCs w:val="24"/>
        </w:rPr>
        <w:t>s</w:t>
      </w:r>
      <w:r w:rsidRPr="00882A72">
        <w:rPr>
          <w:rFonts w:ascii="Arial" w:hAnsi="Arial" w:cs="Arial"/>
          <w:sz w:val="24"/>
          <w:szCs w:val="24"/>
        </w:rPr>
        <w:t xml:space="preserve"> ante el Pleno del Congreso del Estado, para la glosa del </w:t>
      </w:r>
      <w:r w:rsidR="00B0199D">
        <w:rPr>
          <w:rFonts w:ascii="Arial" w:hAnsi="Arial" w:cs="Arial"/>
          <w:sz w:val="24"/>
          <w:szCs w:val="24"/>
        </w:rPr>
        <w:t>Primer</w:t>
      </w:r>
      <w:r w:rsidRPr="00882A72">
        <w:rPr>
          <w:rFonts w:ascii="Arial" w:hAnsi="Arial" w:cs="Arial"/>
          <w:sz w:val="24"/>
          <w:szCs w:val="24"/>
        </w:rPr>
        <w:t xml:space="preserve"> Informe de Gobierno del Titular del Poder Ejecutivo, de</w:t>
      </w:r>
      <w:r w:rsidR="003F4572" w:rsidRPr="00882A72">
        <w:rPr>
          <w:rFonts w:ascii="Arial" w:hAnsi="Arial" w:cs="Arial"/>
          <w:sz w:val="24"/>
          <w:szCs w:val="24"/>
        </w:rPr>
        <w:t xml:space="preserve"> las y </w:t>
      </w:r>
      <w:r w:rsidRPr="00882A72">
        <w:rPr>
          <w:rFonts w:ascii="Arial" w:hAnsi="Arial" w:cs="Arial"/>
          <w:sz w:val="24"/>
          <w:szCs w:val="24"/>
        </w:rPr>
        <w:t>los titulares de las dependencias de la administración pública estatal, que a continuación se señalan:</w:t>
      </w:r>
    </w:p>
    <w:p w14:paraId="0E892F29" w14:textId="77777777" w:rsidR="00566529" w:rsidRPr="00882A72" w:rsidRDefault="00566529" w:rsidP="0086344B">
      <w:pPr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4"/>
      </w:tblGrid>
      <w:tr w:rsidR="00456FDF" w:rsidRPr="00456FDF" w14:paraId="2DD7714A" w14:textId="77777777" w:rsidTr="00426133">
        <w:trPr>
          <w:trHeight w:hRule="exact" w:val="454"/>
        </w:trPr>
        <w:tc>
          <w:tcPr>
            <w:tcW w:w="8774" w:type="dxa"/>
            <w:vAlign w:val="center"/>
          </w:tcPr>
          <w:p w14:paraId="74139210" w14:textId="34031391" w:rsidR="00456FDF" w:rsidRPr="00456FDF" w:rsidRDefault="00645190" w:rsidP="004261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1.-</w:t>
            </w:r>
            <w:r w:rsidR="00426133" w:rsidRPr="00426133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</w:tr>
      <w:tr w:rsidR="00456FDF" w:rsidRPr="00456FDF" w14:paraId="5B577C28" w14:textId="77777777" w:rsidTr="00426133">
        <w:trPr>
          <w:trHeight w:hRule="exact" w:val="454"/>
        </w:trPr>
        <w:tc>
          <w:tcPr>
            <w:tcW w:w="8774" w:type="dxa"/>
            <w:vAlign w:val="center"/>
          </w:tcPr>
          <w:p w14:paraId="3D21F8ED" w14:textId="1C86B75C" w:rsidR="00456FDF" w:rsidRPr="00456FDF" w:rsidRDefault="00645190" w:rsidP="004261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2.-</w:t>
            </w:r>
            <w:r w:rsidR="00426133" w:rsidRPr="00426133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</w:tr>
      <w:tr w:rsidR="00456FDF" w:rsidRPr="00456FDF" w14:paraId="0E76AB3D" w14:textId="77777777" w:rsidTr="00426133">
        <w:trPr>
          <w:trHeight w:hRule="exact" w:val="454"/>
        </w:trPr>
        <w:tc>
          <w:tcPr>
            <w:tcW w:w="8774" w:type="dxa"/>
            <w:vAlign w:val="center"/>
          </w:tcPr>
          <w:p w14:paraId="4642DF20" w14:textId="57637D19" w:rsidR="00456FDF" w:rsidRPr="00456FDF" w:rsidRDefault="00645190" w:rsidP="004261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3.-</w:t>
            </w:r>
            <w:r w:rsidR="00426133" w:rsidRPr="00426133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</w:tr>
      <w:tr w:rsidR="00456FDF" w:rsidRPr="00456FDF" w14:paraId="3F54FB43" w14:textId="77777777" w:rsidTr="00426133">
        <w:trPr>
          <w:trHeight w:hRule="exact" w:val="454"/>
        </w:trPr>
        <w:tc>
          <w:tcPr>
            <w:tcW w:w="8774" w:type="dxa"/>
            <w:vAlign w:val="center"/>
          </w:tcPr>
          <w:p w14:paraId="79940A1D" w14:textId="4BDDE320" w:rsidR="00456FDF" w:rsidRPr="00456FDF" w:rsidRDefault="00645190" w:rsidP="004261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4.-</w:t>
            </w:r>
            <w:r w:rsidR="00426133" w:rsidRPr="00426133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</w:tr>
      <w:tr w:rsidR="00456FDF" w:rsidRPr="00456FDF" w14:paraId="14A0993F" w14:textId="77777777" w:rsidTr="00426133">
        <w:trPr>
          <w:trHeight w:hRule="exact" w:val="454"/>
        </w:trPr>
        <w:tc>
          <w:tcPr>
            <w:tcW w:w="8774" w:type="dxa"/>
            <w:vAlign w:val="center"/>
          </w:tcPr>
          <w:p w14:paraId="3A381594" w14:textId="464D8E33" w:rsidR="00456FDF" w:rsidRPr="00456FDF" w:rsidRDefault="00645190" w:rsidP="004261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5.-</w:t>
            </w:r>
            <w:r w:rsidR="00426133" w:rsidRPr="00426133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</w:tr>
      <w:tr w:rsidR="00456FDF" w:rsidRPr="00456FDF" w14:paraId="28B591FD" w14:textId="77777777" w:rsidTr="00426133">
        <w:trPr>
          <w:trHeight w:hRule="exact" w:val="454"/>
        </w:trPr>
        <w:tc>
          <w:tcPr>
            <w:tcW w:w="8774" w:type="dxa"/>
            <w:vAlign w:val="center"/>
          </w:tcPr>
          <w:p w14:paraId="7023CE7D" w14:textId="056D416B" w:rsidR="00456FDF" w:rsidRPr="00456FDF" w:rsidRDefault="00645190" w:rsidP="004261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6.-</w:t>
            </w:r>
            <w:r w:rsidR="00426133" w:rsidRPr="00426133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</w:tr>
      <w:tr w:rsidR="00456FDF" w:rsidRPr="00456FDF" w14:paraId="3567DB99" w14:textId="77777777" w:rsidTr="00426133">
        <w:trPr>
          <w:trHeight w:hRule="exact" w:val="454"/>
        </w:trPr>
        <w:tc>
          <w:tcPr>
            <w:tcW w:w="8774" w:type="dxa"/>
            <w:vAlign w:val="center"/>
          </w:tcPr>
          <w:p w14:paraId="58AE650F" w14:textId="62ABA617" w:rsidR="00456FDF" w:rsidRPr="00456FDF" w:rsidRDefault="00645190" w:rsidP="004261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7.-</w:t>
            </w:r>
            <w:r w:rsidR="00426133" w:rsidRPr="00426133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</w:tr>
    </w:tbl>
    <w:p w14:paraId="41D78DDB" w14:textId="77777777" w:rsidR="00882A72" w:rsidRPr="00882A72" w:rsidRDefault="00882A72" w:rsidP="0059021E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E120FE7" w14:textId="5FB9E4F0" w:rsidR="003F4572" w:rsidRPr="00882A72" w:rsidRDefault="00FD5314" w:rsidP="0086344B">
      <w:pPr>
        <w:contextualSpacing/>
        <w:jc w:val="both"/>
        <w:rPr>
          <w:rFonts w:ascii="Arial" w:hAnsi="Arial" w:cs="Arial"/>
          <w:sz w:val="24"/>
          <w:szCs w:val="24"/>
        </w:rPr>
      </w:pPr>
      <w:r w:rsidRPr="00882A72">
        <w:rPr>
          <w:rFonts w:ascii="Arial" w:hAnsi="Arial" w:cs="Arial"/>
          <w:sz w:val="24"/>
          <w:szCs w:val="24"/>
        </w:rPr>
        <w:t xml:space="preserve">Para que den </w:t>
      </w:r>
      <w:r w:rsidR="003F4572" w:rsidRPr="00882A72">
        <w:rPr>
          <w:rFonts w:ascii="Arial" w:hAnsi="Arial" w:cs="Arial"/>
          <w:sz w:val="24"/>
          <w:szCs w:val="24"/>
        </w:rPr>
        <w:t xml:space="preserve">cuenta del estado que </w:t>
      </w:r>
      <w:r w:rsidR="00D50AFF" w:rsidRPr="00882A72">
        <w:rPr>
          <w:rFonts w:ascii="Arial" w:hAnsi="Arial" w:cs="Arial"/>
          <w:sz w:val="24"/>
          <w:szCs w:val="24"/>
        </w:rPr>
        <w:t>guarda</w:t>
      </w:r>
      <w:r w:rsidR="003F4572" w:rsidRPr="00882A72">
        <w:rPr>
          <w:rFonts w:ascii="Arial" w:hAnsi="Arial" w:cs="Arial"/>
          <w:sz w:val="24"/>
          <w:szCs w:val="24"/>
        </w:rPr>
        <w:t>n sus respectivos ramos.</w:t>
      </w:r>
    </w:p>
    <w:p w14:paraId="04A79E8A" w14:textId="77777777" w:rsidR="00AC7988" w:rsidRDefault="00AC7988" w:rsidP="0086344B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D4F583C" w14:textId="36284A27" w:rsidR="003F4572" w:rsidRDefault="000520D1" w:rsidP="0086344B">
      <w:pPr>
        <w:contextualSpacing/>
        <w:jc w:val="both"/>
        <w:rPr>
          <w:rFonts w:ascii="Arial" w:hAnsi="Arial" w:cs="Arial"/>
          <w:sz w:val="24"/>
          <w:szCs w:val="24"/>
        </w:rPr>
      </w:pPr>
      <w:r w:rsidRPr="00882A72">
        <w:rPr>
          <w:rFonts w:ascii="Arial" w:hAnsi="Arial" w:cs="Arial"/>
          <w:sz w:val="24"/>
          <w:szCs w:val="24"/>
        </w:rPr>
        <w:t>Estas</w:t>
      </w:r>
      <w:r w:rsidR="00566529">
        <w:rPr>
          <w:rFonts w:ascii="Arial" w:hAnsi="Arial" w:cs="Arial"/>
          <w:sz w:val="24"/>
          <w:szCs w:val="24"/>
        </w:rPr>
        <w:t xml:space="preserve"> comparecencias</w:t>
      </w:r>
      <w:r w:rsidR="003F4572" w:rsidRPr="00882A72">
        <w:rPr>
          <w:rFonts w:ascii="Arial" w:hAnsi="Arial" w:cs="Arial"/>
          <w:sz w:val="24"/>
          <w:szCs w:val="24"/>
        </w:rPr>
        <w:t xml:space="preserve"> se llevarán a cabo en sesiones</w:t>
      </w:r>
      <w:r w:rsidRPr="00882A72">
        <w:rPr>
          <w:rFonts w:ascii="Arial" w:hAnsi="Arial" w:cs="Arial"/>
          <w:sz w:val="24"/>
          <w:szCs w:val="24"/>
        </w:rPr>
        <w:t xml:space="preserve"> públicas</w:t>
      </w:r>
      <w:r w:rsidR="003F4572" w:rsidRPr="00882A72">
        <w:rPr>
          <w:rFonts w:ascii="Arial" w:hAnsi="Arial" w:cs="Arial"/>
          <w:sz w:val="24"/>
          <w:szCs w:val="24"/>
        </w:rPr>
        <w:t xml:space="preserve"> </w:t>
      </w:r>
      <w:r w:rsidR="00AC7988">
        <w:rPr>
          <w:rFonts w:ascii="Arial" w:hAnsi="Arial" w:cs="Arial"/>
          <w:sz w:val="24"/>
          <w:szCs w:val="24"/>
        </w:rPr>
        <w:t>del Pleno correspondientes a</w:t>
      </w:r>
      <w:r w:rsidR="003F4572" w:rsidRPr="00882A72">
        <w:rPr>
          <w:rFonts w:ascii="Arial" w:hAnsi="Arial" w:cs="Arial"/>
          <w:sz w:val="24"/>
          <w:szCs w:val="24"/>
        </w:rPr>
        <w:t xml:space="preserve">l Primer Período Ordinario de Sesiones, del </w:t>
      </w:r>
      <w:r w:rsidR="007575BC">
        <w:rPr>
          <w:rFonts w:ascii="Arial" w:hAnsi="Arial" w:cs="Arial"/>
          <w:sz w:val="24"/>
          <w:szCs w:val="24"/>
        </w:rPr>
        <w:t>Segundo</w:t>
      </w:r>
      <w:r w:rsidR="003F4572" w:rsidRPr="00882A72">
        <w:rPr>
          <w:rFonts w:ascii="Arial" w:hAnsi="Arial" w:cs="Arial"/>
          <w:sz w:val="24"/>
          <w:szCs w:val="24"/>
        </w:rPr>
        <w:t xml:space="preserve"> Año de Ejercicio Constitucional de la </w:t>
      </w:r>
      <w:r w:rsidR="00457F12" w:rsidRPr="00882A72">
        <w:rPr>
          <w:rFonts w:ascii="Arial" w:hAnsi="Arial" w:cs="Arial"/>
          <w:sz w:val="24"/>
          <w:szCs w:val="24"/>
        </w:rPr>
        <w:t xml:space="preserve">Sexagésima </w:t>
      </w:r>
      <w:r w:rsidR="007575BC">
        <w:rPr>
          <w:rFonts w:ascii="Arial" w:hAnsi="Arial" w:cs="Arial"/>
          <w:sz w:val="24"/>
          <w:szCs w:val="24"/>
        </w:rPr>
        <w:t>Quinta</w:t>
      </w:r>
      <w:r w:rsidR="00915DDC" w:rsidRPr="00882A72">
        <w:rPr>
          <w:rFonts w:ascii="Arial" w:hAnsi="Arial" w:cs="Arial"/>
          <w:sz w:val="24"/>
          <w:szCs w:val="24"/>
        </w:rPr>
        <w:t xml:space="preserve"> </w:t>
      </w:r>
      <w:r w:rsidR="003F4572" w:rsidRPr="00882A72">
        <w:rPr>
          <w:rFonts w:ascii="Arial" w:hAnsi="Arial" w:cs="Arial"/>
          <w:sz w:val="24"/>
          <w:szCs w:val="24"/>
        </w:rPr>
        <w:t>Legislatura, en las fechas y horas siguientes:</w:t>
      </w:r>
    </w:p>
    <w:p w14:paraId="6F47328E" w14:textId="77777777" w:rsidR="00FF7FD2" w:rsidRPr="00882A72" w:rsidRDefault="00FF7FD2" w:rsidP="0086344B">
      <w:pPr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418"/>
        <w:gridCol w:w="2966"/>
        <w:gridCol w:w="2596"/>
      </w:tblGrid>
      <w:tr w:rsidR="007575BC" w:rsidRPr="00430A21" w14:paraId="3AB14CA0" w14:textId="77777777" w:rsidTr="007575BC">
        <w:trPr>
          <w:trHeight w:val="441"/>
          <w:tblHeader/>
          <w:jc w:val="center"/>
        </w:trPr>
        <w:tc>
          <w:tcPr>
            <w:tcW w:w="1828" w:type="dxa"/>
            <w:shd w:val="pct15" w:color="auto" w:fill="auto"/>
            <w:vAlign w:val="center"/>
          </w:tcPr>
          <w:p w14:paraId="38A1C8D5" w14:textId="77777777" w:rsidR="007575BC" w:rsidRPr="00430A21" w:rsidRDefault="007575BC" w:rsidP="00DF7A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A21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FECHA 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31A25B16" w14:textId="77777777" w:rsidR="007575BC" w:rsidRPr="00430A21" w:rsidRDefault="007575BC" w:rsidP="00DF7A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A21">
              <w:rPr>
                <w:rFonts w:ascii="Arial" w:hAnsi="Arial" w:cs="Arial"/>
                <w:b/>
                <w:sz w:val="24"/>
                <w:szCs w:val="24"/>
              </w:rPr>
              <w:t>HORA</w:t>
            </w:r>
          </w:p>
        </w:tc>
        <w:tc>
          <w:tcPr>
            <w:tcW w:w="2966" w:type="dxa"/>
            <w:shd w:val="pct15" w:color="auto" w:fill="auto"/>
            <w:vAlign w:val="center"/>
          </w:tcPr>
          <w:p w14:paraId="3C8D2E50" w14:textId="77777777" w:rsidR="007575BC" w:rsidRPr="00430A21" w:rsidRDefault="007575BC" w:rsidP="00DF7A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A21">
              <w:rPr>
                <w:rFonts w:ascii="Arial" w:hAnsi="Arial" w:cs="Arial"/>
                <w:b/>
                <w:sz w:val="24"/>
                <w:szCs w:val="24"/>
              </w:rPr>
              <w:t>DEPENDENCIA</w:t>
            </w:r>
          </w:p>
        </w:tc>
        <w:tc>
          <w:tcPr>
            <w:tcW w:w="2596" w:type="dxa"/>
            <w:shd w:val="pct15" w:color="auto" w:fill="auto"/>
            <w:vAlign w:val="center"/>
          </w:tcPr>
          <w:p w14:paraId="0F368C4E" w14:textId="77777777" w:rsidR="007575BC" w:rsidRPr="00430A21" w:rsidRDefault="007575BC" w:rsidP="00DF7A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A21">
              <w:rPr>
                <w:rFonts w:ascii="Arial" w:hAnsi="Arial" w:cs="Arial"/>
                <w:b/>
                <w:sz w:val="24"/>
                <w:szCs w:val="24"/>
              </w:rPr>
              <w:t>TITULAR</w:t>
            </w:r>
          </w:p>
        </w:tc>
      </w:tr>
      <w:tr w:rsidR="007575BC" w:rsidRPr="00430A21" w14:paraId="08E7B4FA" w14:textId="77777777" w:rsidTr="00830F6A">
        <w:trPr>
          <w:trHeight w:hRule="exact" w:val="713"/>
          <w:jc w:val="center"/>
        </w:trPr>
        <w:tc>
          <w:tcPr>
            <w:tcW w:w="1828" w:type="dxa"/>
            <w:vMerge w:val="restart"/>
            <w:vAlign w:val="center"/>
          </w:tcPr>
          <w:p w14:paraId="3ED56A1F" w14:textId="0C8B9087" w:rsidR="007575BC" w:rsidRPr="00430A21" w:rsidRDefault="007575BC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1E78D57" w14:textId="634D6415" w:rsidR="007575BC" w:rsidRPr="00430A21" w:rsidRDefault="007575BC" w:rsidP="00DF7A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2B25F39C" w14:textId="74E87B53" w:rsidR="007575BC" w:rsidRPr="00430A21" w:rsidRDefault="007575BC" w:rsidP="00DF7A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69FF7992" w14:textId="5E4AC15A" w:rsidR="007575BC" w:rsidRPr="00430A21" w:rsidRDefault="007575BC" w:rsidP="00DF7A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75BC" w:rsidRPr="00430A21" w14:paraId="26C20FB9" w14:textId="77777777" w:rsidTr="00830F6A">
        <w:trPr>
          <w:trHeight w:hRule="exact" w:val="696"/>
          <w:jc w:val="center"/>
        </w:trPr>
        <w:tc>
          <w:tcPr>
            <w:tcW w:w="1828" w:type="dxa"/>
            <w:vMerge/>
            <w:vAlign w:val="center"/>
          </w:tcPr>
          <w:p w14:paraId="3C16939E" w14:textId="77777777" w:rsidR="007575BC" w:rsidRPr="00430A21" w:rsidRDefault="007575BC" w:rsidP="00DF7A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D3C0C8" w14:textId="2B05629B" w:rsidR="007575BC" w:rsidRPr="00430A21" w:rsidRDefault="007575BC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6497A17B" w14:textId="6ABB451C" w:rsidR="007575BC" w:rsidRPr="00430A21" w:rsidRDefault="007575BC" w:rsidP="00DF7A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281AC9F2" w14:textId="6C9D5463" w:rsidR="007575BC" w:rsidRPr="00430A21" w:rsidRDefault="007575BC" w:rsidP="00DF7A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190" w:rsidRPr="00430A21" w14:paraId="54C02C43" w14:textId="77777777" w:rsidTr="00830F6A">
        <w:trPr>
          <w:trHeight w:hRule="exact" w:val="719"/>
          <w:jc w:val="center"/>
        </w:trPr>
        <w:tc>
          <w:tcPr>
            <w:tcW w:w="1828" w:type="dxa"/>
            <w:vMerge w:val="restart"/>
            <w:vAlign w:val="center"/>
          </w:tcPr>
          <w:p w14:paraId="4729DB23" w14:textId="61343779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99A42F" w14:textId="08A49A25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773C863F" w14:textId="5865272A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0F1FDF24" w14:textId="4C50F21D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190" w:rsidRPr="00430A21" w14:paraId="38D27BA2" w14:textId="77777777" w:rsidTr="00830F6A">
        <w:trPr>
          <w:trHeight w:hRule="exact" w:val="715"/>
          <w:jc w:val="center"/>
        </w:trPr>
        <w:tc>
          <w:tcPr>
            <w:tcW w:w="1828" w:type="dxa"/>
            <w:vMerge/>
            <w:vAlign w:val="center"/>
          </w:tcPr>
          <w:p w14:paraId="6B6EEB6A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F89297" w14:textId="2DBA3C02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6B1C8AE9" w14:textId="4C5EE6AC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410A079A" w14:textId="76664480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190" w:rsidRPr="00430A21" w14:paraId="1277211E" w14:textId="77777777" w:rsidTr="00830F6A">
        <w:trPr>
          <w:trHeight w:hRule="exact" w:val="842"/>
          <w:jc w:val="center"/>
        </w:trPr>
        <w:tc>
          <w:tcPr>
            <w:tcW w:w="1828" w:type="dxa"/>
            <w:vMerge w:val="restart"/>
            <w:vAlign w:val="center"/>
          </w:tcPr>
          <w:p w14:paraId="36EE9F58" w14:textId="2B411225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B5A0E9" w14:textId="5C9CE5E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64EAED79" w14:textId="4FFC6138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23A52B34" w14:textId="16F4FF8C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190" w:rsidRPr="00430A21" w14:paraId="7881355A" w14:textId="77777777" w:rsidTr="00830F6A">
        <w:trPr>
          <w:trHeight w:hRule="exact" w:val="709"/>
          <w:jc w:val="center"/>
        </w:trPr>
        <w:tc>
          <w:tcPr>
            <w:tcW w:w="1828" w:type="dxa"/>
            <w:vMerge/>
            <w:vAlign w:val="center"/>
          </w:tcPr>
          <w:p w14:paraId="7F3E2A5A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D3E8A7" w14:textId="0A2CAC35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16910AC3" w14:textId="52BA6D44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5556A83E" w14:textId="1A769838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190" w:rsidRPr="00430A21" w14:paraId="7256DCD3" w14:textId="77777777" w:rsidTr="00830F6A">
        <w:trPr>
          <w:trHeight w:hRule="exact" w:val="849"/>
          <w:jc w:val="center"/>
        </w:trPr>
        <w:tc>
          <w:tcPr>
            <w:tcW w:w="1828" w:type="dxa"/>
            <w:vAlign w:val="center"/>
          </w:tcPr>
          <w:p w14:paraId="7377B906" w14:textId="4179CA42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3AEEDF" w14:textId="6F94FB4E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3FEAA87E" w14:textId="2CCAE45A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284ECE8E" w14:textId="066A083E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076A41" w14:textId="6FD8D50C" w:rsidR="00FF7FD2" w:rsidRDefault="00FF7FD2" w:rsidP="0086344B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6BF74B6" w14:textId="29328AE6" w:rsidR="00E9641D" w:rsidRPr="00830F6A" w:rsidRDefault="000520D1" w:rsidP="0086344B">
      <w:pPr>
        <w:contextualSpacing/>
        <w:jc w:val="both"/>
        <w:rPr>
          <w:rFonts w:ascii="Arial" w:hAnsi="Arial" w:cs="Arial"/>
          <w:sz w:val="24"/>
          <w:szCs w:val="24"/>
        </w:rPr>
      </w:pPr>
      <w:r w:rsidRPr="00830F6A">
        <w:rPr>
          <w:rFonts w:ascii="Arial" w:hAnsi="Arial" w:cs="Arial"/>
          <w:sz w:val="24"/>
          <w:szCs w:val="24"/>
        </w:rPr>
        <w:t>C</w:t>
      </w:r>
      <w:r w:rsidR="00FD5314" w:rsidRPr="00830F6A">
        <w:rPr>
          <w:rFonts w:ascii="Arial" w:hAnsi="Arial" w:cs="Arial"/>
          <w:sz w:val="24"/>
          <w:szCs w:val="24"/>
        </w:rPr>
        <w:t xml:space="preserve">omparecencias </w:t>
      </w:r>
      <w:r w:rsidRPr="00830F6A">
        <w:rPr>
          <w:rFonts w:ascii="Arial" w:hAnsi="Arial" w:cs="Arial"/>
          <w:sz w:val="24"/>
          <w:szCs w:val="24"/>
        </w:rPr>
        <w:t>que</w:t>
      </w:r>
      <w:r w:rsidR="00680375" w:rsidRPr="00830F6A">
        <w:rPr>
          <w:rFonts w:ascii="Arial" w:hAnsi="Arial" w:cs="Arial"/>
          <w:sz w:val="24"/>
          <w:szCs w:val="24"/>
        </w:rPr>
        <w:t xml:space="preserve"> </w:t>
      </w:r>
      <w:r w:rsidR="00FD5314" w:rsidRPr="00830F6A">
        <w:rPr>
          <w:rFonts w:ascii="Arial" w:hAnsi="Arial" w:cs="Arial"/>
          <w:sz w:val="24"/>
          <w:szCs w:val="24"/>
        </w:rPr>
        <w:t>se ajustarán al siguiente procedimiento:</w:t>
      </w:r>
    </w:p>
    <w:p w14:paraId="14B96672" w14:textId="4522D154" w:rsidR="008A35E9" w:rsidRPr="00830F6A" w:rsidRDefault="008A35E9" w:rsidP="0086344B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9ED581E" w14:textId="0437E5F8" w:rsidR="00926A2D" w:rsidRPr="00830F6A" w:rsidRDefault="00926A2D" w:rsidP="0086344B">
      <w:pPr>
        <w:contextualSpacing/>
        <w:jc w:val="both"/>
        <w:rPr>
          <w:rFonts w:ascii="Arial" w:hAnsi="Arial" w:cs="Arial"/>
          <w:sz w:val="24"/>
          <w:szCs w:val="24"/>
        </w:rPr>
      </w:pPr>
      <w:r w:rsidRPr="00830F6A">
        <w:rPr>
          <w:rFonts w:ascii="Arial" w:hAnsi="Arial" w:cs="Arial"/>
          <w:b/>
          <w:sz w:val="24"/>
          <w:szCs w:val="24"/>
        </w:rPr>
        <w:t>I</w:t>
      </w:r>
      <w:r w:rsidR="003F3A8C" w:rsidRPr="00830F6A">
        <w:rPr>
          <w:rFonts w:ascii="Arial" w:hAnsi="Arial" w:cs="Arial"/>
          <w:sz w:val="24"/>
          <w:szCs w:val="24"/>
        </w:rPr>
        <w:t xml:space="preserve">.- </w:t>
      </w:r>
      <w:r w:rsidR="00680375" w:rsidRPr="00830F6A">
        <w:rPr>
          <w:rFonts w:ascii="Arial" w:hAnsi="Arial" w:cs="Arial"/>
          <w:sz w:val="24"/>
          <w:szCs w:val="24"/>
        </w:rPr>
        <w:t>La persona</w:t>
      </w:r>
      <w:r w:rsidR="003F3A8C" w:rsidRPr="00830F6A">
        <w:rPr>
          <w:rFonts w:ascii="Arial" w:hAnsi="Arial" w:cs="Arial"/>
          <w:sz w:val="24"/>
          <w:szCs w:val="24"/>
        </w:rPr>
        <w:t xml:space="preserve"> </w:t>
      </w:r>
      <w:r w:rsidR="00A8673D" w:rsidRPr="00830F6A">
        <w:rPr>
          <w:rFonts w:ascii="Arial" w:hAnsi="Arial" w:cs="Arial"/>
          <w:sz w:val="24"/>
          <w:szCs w:val="24"/>
        </w:rPr>
        <w:t>servidor</w:t>
      </w:r>
      <w:r w:rsidR="00680375" w:rsidRPr="00830F6A">
        <w:rPr>
          <w:rFonts w:ascii="Arial" w:hAnsi="Arial" w:cs="Arial"/>
          <w:sz w:val="24"/>
          <w:szCs w:val="24"/>
        </w:rPr>
        <w:t>a</w:t>
      </w:r>
      <w:r w:rsidR="00A8673D" w:rsidRPr="00830F6A">
        <w:rPr>
          <w:rFonts w:ascii="Arial" w:hAnsi="Arial" w:cs="Arial"/>
          <w:sz w:val="24"/>
          <w:szCs w:val="24"/>
        </w:rPr>
        <w:t xml:space="preserve"> públic</w:t>
      </w:r>
      <w:r w:rsidR="00680375" w:rsidRPr="00830F6A">
        <w:rPr>
          <w:rFonts w:ascii="Arial" w:hAnsi="Arial" w:cs="Arial"/>
          <w:sz w:val="24"/>
          <w:szCs w:val="24"/>
        </w:rPr>
        <w:t>a</w:t>
      </w:r>
      <w:r w:rsidR="00A8673D" w:rsidRPr="00830F6A">
        <w:rPr>
          <w:rFonts w:ascii="Arial" w:hAnsi="Arial" w:cs="Arial"/>
          <w:sz w:val="24"/>
          <w:szCs w:val="24"/>
        </w:rPr>
        <w:t xml:space="preserve"> </w:t>
      </w:r>
      <w:r w:rsidR="003F3A8C" w:rsidRPr="00830F6A">
        <w:rPr>
          <w:rFonts w:ascii="Arial" w:hAnsi="Arial" w:cs="Arial"/>
          <w:sz w:val="24"/>
          <w:szCs w:val="24"/>
        </w:rPr>
        <w:t>compareciente</w:t>
      </w:r>
      <w:r w:rsidRPr="00830F6A">
        <w:rPr>
          <w:rFonts w:ascii="Arial" w:hAnsi="Arial" w:cs="Arial"/>
          <w:sz w:val="24"/>
          <w:szCs w:val="24"/>
        </w:rPr>
        <w:t xml:space="preserve">, </w:t>
      </w:r>
      <w:r w:rsidR="00876807" w:rsidRPr="00830F6A">
        <w:rPr>
          <w:rFonts w:ascii="Arial" w:hAnsi="Arial" w:cs="Arial"/>
          <w:sz w:val="24"/>
          <w:szCs w:val="24"/>
        </w:rPr>
        <w:t xml:space="preserve">tendrá hasta </w:t>
      </w:r>
      <w:r w:rsidR="00426133" w:rsidRPr="00830F6A">
        <w:rPr>
          <w:rFonts w:ascii="Arial" w:hAnsi="Arial" w:cs="Arial"/>
          <w:sz w:val="24"/>
          <w:szCs w:val="24"/>
        </w:rPr>
        <w:t>20</w:t>
      </w:r>
      <w:r w:rsidRPr="00830F6A">
        <w:rPr>
          <w:rFonts w:ascii="Arial" w:hAnsi="Arial" w:cs="Arial"/>
          <w:sz w:val="24"/>
          <w:szCs w:val="24"/>
        </w:rPr>
        <w:t xml:space="preserve"> minutos para realizar una exposición </w:t>
      </w:r>
      <w:r w:rsidR="0005178C" w:rsidRPr="00830F6A">
        <w:rPr>
          <w:rFonts w:ascii="Arial" w:hAnsi="Arial" w:cs="Arial"/>
          <w:sz w:val="24"/>
          <w:szCs w:val="24"/>
        </w:rPr>
        <w:t>en la que dará</w:t>
      </w:r>
      <w:r w:rsidR="00284511" w:rsidRPr="00830F6A">
        <w:rPr>
          <w:rFonts w:ascii="Arial" w:hAnsi="Arial" w:cs="Arial"/>
          <w:sz w:val="24"/>
          <w:szCs w:val="24"/>
        </w:rPr>
        <w:t xml:space="preserve"> cuenta del estado que guarda su respectivo ramo</w:t>
      </w:r>
      <w:r w:rsidR="0005178C" w:rsidRPr="00830F6A">
        <w:rPr>
          <w:rFonts w:ascii="Arial" w:hAnsi="Arial" w:cs="Arial"/>
          <w:sz w:val="24"/>
          <w:szCs w:val="24"/>
        </w:rPr>
        <w:t xml:space="preserve"> </w:t>
      </w:r>
      <w:r w:rsidR="00DE1F6B" w:rsidRPr="00830F6A">
        <w:rPr>
          <w:rFonts w:ascii="Arial" w:hAnsi="Arial" w:cs="Arial"/>
          <w:sz w:val="24"/>
          <w:szCs w:val="24"/>
        </w:rPr>
        <w:t xml:space="preserve">de la </w:t>
      </w:r>
      <w:r w:rsidR="0005178C" w:rsidRPr="00830F6A">
        <w:rPr>
          <w:rFonts w:ascii="Arial" w:hAnsi="Arial" w:cs="Arial"/>
          <w:sz w:val="24"/>
          <w:szCs w:val="24"/>
        </w:rPr>
        <w:t>administración pública estatal.</w:t>
      </w:r>
    </w:p>
    <w:p w14:paraId="7CF829B3" w14:textId="5F08319F" w:rsidR="008A35E9" w:rsidRDefault="008A35E9" w:rsidP="0086344B">
      <w:pPr>
        <w:jc w:val="both"/>
        <w:rPr>
          <w:rFonts w:ascii="Arial" w:hAnsi="Arial" w:cs="Arial"/>
          <w:sz w:val="24"/>
          <w:szCs w:val="24"/>
        </w:rPr>
      </w:pPr>
    </w:p>
    <w:p w14:paraId="58647D72" w14:textId="77777777" w:rsidR="00830F6A" w:rsidRPr="00830F6A" w:rsidRDefault="00830F6A" w:rsidP="0086344B">
      <w:pPr>
        <w:jc w:val="both"/>
        <w:rPr>
          <w:rFonts w:ascii="Arial" w:hAnsi="Arial" w:cs="Arial"/>
          <w:sz w:val="24"/>
          <w:szCs w:val="24"/>
        </w:rPr>
      </w:pPr>
    </w:p>
    <w:p w14:paraId="29130DD4" w14:textId="56ABA7CB" w:rsidR="00B40729" w:rsidRPr="00830F6A" w:rsidRDefault="00926A2D" w:rsidP="0086344B">
      <w:pPr>
        <w:contextualSpacing/>
        <w:jc w:val="both"/>
        <w:rPr>
          <w:rFonts w:ascii="Arial" w:hAnsi="Arial" w:cs="Arial"/>
          <w:sz w:val="24"/>
          <w:szCs w:val="24"/>
        </w:rPr>
      </w:pPr>
      <w:r w:rsidRPr="00830F6A">
        <w:rPr>
          <w:rFonts w:ascii="Arial" w:hAnsi="Arial" w:cs="Arial"/>
          <w:b/>
          <w:sz w:val="24"/>
          <w:szCs w:val="24"/>
        </w:rPr>
        <w:t>II</w:t>
      </w:r>
      <w:r w:rsidRPr="00830F6A">
        <w:rPr>
          <w:rFonts w:ascii="Arial" w:hAnsi="Arial" w:cs="Arial"/>
          <w:sz w:val="24"/>
          <w:szCs w:val="24"/>
        </w:rPr>
        <w:t xml:space="preserve">.- Concluida </w:t>
      </w:r>
      <w:r w:rsidR="00972EE7" w:rsidRPr="00830F6A">
        <w:rPr>
          <w:rFonts w:ascii="Arial" w:hAnsi="Arial" w:cs="Arial"/>
          <w:sz w:val="24"/>
          <w:szCs w:val="24"/>
        </w:rPr>
        <w:t>su</w:t>
      </w:r>
      <w:r w:rsidRPr="00830F6A">
        <w:rPr>
          <w:rFonts w:ascii="Arial" w:hAnsi="Arial" w:cs="Arial"/>
          <w:sz w:val="24"/>
          <w:szCs w:val="24"/>
        </w:rPr>
        <w:t xml:space="preserve"> intervención, se </w:t>
      </w:r>
      <w:r w:rsidR="0005178C" w:rsidRPr="00830F6A">
        <w:rPr>
          <w:rFonts w:ascii="Arial" w:hAnsi="Arial" w:cs="Arial"/>
          <w:sz w:val="24"/>
          <w:szCs w:val="24"/>
        </w:rPr>
        <w:t xml:space="preserve">procederá a una sesión de preguntas y respuestas, donde </w:t>
      </w:r>
      <w:r w:rsidRPr="00830F6A">
        <w:rPr>
          <w:rFonts w:ascii="Arial" w:hAnsi="Arial" w:cs="Arial"/>
          <w:sz w:val="24"/>
          <w:szCs w:val="24"/>
        </w:rPr>
        <w:t>las ciudadanas y ciudadanos diputados</w:t>
      </w:r>
      <w:r w:rsidR="00E8036B" w:rsidRPr="00830F6A">
        <w:rPr>
          <w:rFonts w:ascii="Arial" w:hAnsi="Arial" w:cs="Arial"/>
          <w:sz w:val="24"/>
          <w:szCs w:val="24"/>
        </w:rPr>
        <w:t xml:space="preserve"> </w:t>
      </w:r>
      <w:r w:rsidR="00B40729" w:rsidRPr="00830F6A">
        <w:rPr>
          <w:rFonts w:ascii="Arial" w:hAnsi="Arial" w:cs="Arial"/>
          <w:sz w:val="24"/>
          <w:szCs w:val="24"/>
        </w:rPr>
        <w:t xml:space="preserve">registrados </w:t>
      </w:r>
      <w:r w:rsidR="00BF0227" w:rsidRPr="00830F6A">
        <w:rPr>
          <w:rFonts w:ascii="Arial" w:hAnsi="Arial" w:cs="Arial"/>
          <w:sz w:val="24"/>
          <w:szCs w:val="24"/>
        </w:rPr>
        <w:t xml:space="preserve">para intervenir, tendrán hasta </w:t>
      </w:r>
      <w:r w:rsidR="000520D1" w:rsidRPr="00830F6A">
        <w:rPr>
          <w:rFonts w:ascii="Arial" w:hAnsi="Arial" w:cs="Arial"/>
          <w:sz w:val="24"/>
          <w:szCs w:val="24"/>
        </w:rPr>
        <w:t>dos</w:t>
      </w:r>
      <w:r w:rsidR="00B40729" w:rsidRPr="00830F6A">
        <w:rPr>
          <w:rFonts w:ascii="Arial" w:hAnsi="Arial" w:cs="Arial"/>
          <w:sz w:val="24"/>
          <w:szCs w:val="24"/>
        </w:rPr>
        <w:t xml:space="preserve"> minutos para formular</w:t>
      </w:r>
      <w:r w:rsidRPr="00830F6A">
        <w:rPr>
          <w:rFonts w:ascii="Arial" w:hAnsi="Arial" w:cs="Arial"/>
          <w:sz w:val="24"/>
          <w:szCs w:val="24"/>
        </w:rPr>
        <w:t xml:space="preserve"> </w:t>
      </w:r>
      <w:r w:rsidR="00B40729" w:rsidRPr="00830F6A">
        <w:rPr>
          <w:rFonts w:ascii="Arial" w:hAnsi="Arial" w:cs="Arial"/>
          <w:sz w:val="24"/>
          <w:szCs w:val="24"/>
        </w:rPr>
        <w:t xml:space="preserve">una </w:t>
      </w:r>
      <w:r w:rsidR="0005178C" w:rsidRPr="00830F6A">
        <w:rPr>
          <w:rFonts w:ascii="Arial" w:hAnsi="Arial" w:cs="Arial"/>
          <w:sz w:val="24"/>
          <w:szCs w:val="24"/>
        </w:rPr>
        <w:t xml:space="preserve">pregunta </w:t>
      </w:r>
      <w:r w:rsidR="00680375" w:rsidRPr="00830F6A">
        <w:rPr>
          <w:rFonts w:ascii="Arial" w:hAnsi="Arial" w:cs="Arial"/>
          <w:sz w:val="24"/>
          <w:szCs w:val="24"/>
        </w:rPr>
        <w:t>a la persona servidora pública compareciente</w:t>
      </w:r>
      <w:r w:rsidR="00B40729" w:rsidRPr="00830F6A">
        <w:rPr>
          <w:rFonts w:ascii="Arial" w:hAnsi="Arial" w:cs="Arial"/>
          <w:sz w:val="24"/>
          <w:szCs w:val="24"/>
        </w:rPr>
        <w:t xml:space="preserve">, </w:t>
      </w:r>
      <w:r w:rsidR="0005178C" w:rsidRPr="00830F6A">
        <w:rPr>
          <w:rFonts w:ascii="Arial" w:hAnsi="Arial" w:cs="Arial"/>
          <w:sz w:val="24"/>
          <w:szCs w:val="24"/>
        </w:rPr>
        <w:t xml:space="preserve">quien </w:t>
      </w:r>
      <w:r w:rsidR="00B40729" w:rsidRPr="00830F6A">
        <w:rPr>
          <w:rFonts w:ascii="Arial" w:hAnsi="Arial" w:cs="Arial"/>
          <w:sz w:val="24"/>
          <w:szCs w:val="24"/>
        </w:rPr>
        <w:t xml:space="preserve">contará con </w:t>
      </w:r>
      <w:r w:rsidR="000520D1" w:rsidRPr="00830F6A">
        <w:rPr>
          <w:rFonts w:ascii="Arial" w:hAnsi="Arial" w:cs="Arial"/>
          <w:sz w:val="24"/>
          <w:szCs w:val="24"/>
        </w:rPr>
        <w:t>dos</w:t>
      </w:r>
      <w:r w:rsidR="00B40729" w:rsidRPr="00830F6A">
        <w:rPr>
          <w:rFonts w:ascii="Arial" w:hAnsi="Arial" w:cs="Arial"/>
          <w:sz w:val="24"/>
          <w:szCs w:val="24"/>
        </w:rPr>
        <w:t xml:space="preserve"> minutos para</w:t>
      </w:r>
      <w:r w:rsidRPr="00830F6A">
        <w:rPr>
          <w:rFonts w:ascii="Arial" w:hAnsi="Arial" w:cs="Arial"/>
          <w:sz w:val="24"/>
          <w:szCs w:val="24"/>
        </w:rPr>
        <w:t xml:space="preserve"> </w:t>
      </w:r>
      <w:r w:rsidR="00B40729" w:rsidRPr="00830F6A">
        <w:rPr>
          <w:rFonts w:ascii="Arial" w:hAnsi="Arial" w:cs="Arial"/>
          <w:sz w:val="24"/>
          <w:szCs w:val="24"/>
        </w:rPr>
        <w:t>dar respuesta a la misma.</w:t>
      </w:r>
    </w:p>
    <w:p w14:paraId="2974145F" w14:textId="24A35A11" w:rsidR="00882A72" w:rsidRDefault="00882A72" w:rsidP="0086344B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9C3092E" w14:textId="77777777" w:rsidR="00830F6A" w:rsidRPr="00830F6A" w:rsidRDefault="00830F6A" w:rsidP="0086344B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9886AB9" w14:textId="72A5BCE3" w:rsidR="00926A2D" w:rsidRPr="00830F6A" w:rsidRDefault="006F1479" w:rsidP="0086344B">
      <w:pPr>
        <w:contextualSpacing/>
        <w:jc w:val="both"/>
        <w:rPr>
          <w:rFonts w:ascii="Arial" w:hAnsi="Arial" w:cs="Arial"/>
          <w:sz w:val="24"/>
          <w:szCs w:val="24"/>
        </w:rPr>
      </w:pPr>
      <w:r w:rsidRPr="00830F6A">
        <w:rPr>
          <w:rFonts w:ascii="Arial" w:hAnsi="Arial" w:cs="Arial"/>
          <w:b/>
          <w:sz w:val="24"/>
          <w:szCs w:val="24"/>
        </w:rPr>
        <w:t>III.</w:t>
      </w:r>
      <w:r w:rsidRPr="00830F6A">
        <w:rPr>
          <w:rFonts w:ascii="Arial" w:hAnsi="Arial" w:cs="Arial"/>
          <w:sz w:val="24"/>
          <w:szCs w:val="24"/>
        </w:rPr>
        <w:t xml:space="preserve">- </w:t>
      </w:r>
      <w:r w:rsidR="0029625E" w:rsidRPr="00830F6A">
        <w:rPr>
          <w:rFonts w:ascii="Arial" w:hAnsi="Arial" w:cs="Arial"/>
          <w:sz w:val="24"/>
          <w:szCs w:val="24"/>
        </w:rPr>
        <w:t xml:space="preserve">Las ciudadanas y ciudadanos diputados que formulen preguntas, </w:t>
      </w:r>
      <w:r w:rsidR="00926A2D" w:rsidRPr="00830F6A">
        <w:rPr>
          <w:rFonts w:ascii="Arial" w:hAnsi="Arial" w:cs="Arial"/>
          <w:sz w:val="24"/>
          <w:szCs w:val="24"/>
        </w:rPr>
        <w:t>una vez respondida</w:t>
      </w:r>
      <w:r w:rsidR="005F225E" w:rsidRPr="00830F6A">
        <w:rPr>
          <w:rFonts w:ascii="Arial" w:hAnsi="Arial" w:cs="Arial"/>
          <w:sz w:val="24"/>
          <w:szCs w:val="24"/>
        </w:rPr>
        <w:t>s</w:t>
      </w:r>
      <w:r w:rsidR="0029625E" w:rsidRPr="00830F6A">
        <w:rPr>
          <w:rFonts w:ascii="Arial" w:hAnsi="Arial" w:cs="Arial"/>
          <w:sz w:val="24"/>
          <w:szCs w:val="24"/>
        </w:rPr>
        <w:t>, tendrán</w:t>
      </w:r>
      <w:r w:rsidR="0005178C" w:rsidRPr="00830F6A">
        <w:rPr>
          <w:rFonts w:ascii="Arial" w:hAnsi="Arial" w:cs="Arial"/>
          <w:sz w:val="24"/>
          <w:szCs w:val="24"/>
        </w:rPr>
        <w:t xml:space="preserve"> </w:t>
      </w:r>
      <w:r w:rsidR="00B40729" w:rsidRPr="00830F6A">
        <w:rPr>
          <w:rFonts w:ascii="Arial" w:hAnsi="Arial" w:cs="Arial"/>
          <w:sz w:val="24"/>
          <w:szCs w:val="24"/>
        </w:rPr>
        <w:t xml:space="preserve">hasta </w:t>
      </w:r>
      <w:r w:rsidR="000520D1" w:rsidRPr="00830F6A">
        <w:rPr>
          <w:rFonts w:ascii="Arial" w:hAnsi="Arial" w:cs="Arial"/>
          <w:sz w:val="24"/>
          <w:szCs w:val="24"/>
        </w:rPr>
        <w:t>dos</w:t>
      </w:r>
      <w:r w:rsidR="00B40729" w:rsidRPr="00830F6A">
        <w:rPr>
          <w:rFonts w:ascii="Arial" w:hAnsi="Arial" w:cs="Arial"/>
          <w:sz w:val="24"/>
          <w:szCs w:val="24"/>
        </w:rPr>
        <w:t xml:space="preserve"> minuto</w:t>
      </w:r>
      <w:r w:rsidR="00F84860" w:rsidRPr="00830F6A">
        <w:rPr>
          <w:rFonts w:ascii="Arial" w:hAnsi="Arial" w:cs="Arial"/>
          <w:sz w:val="24"/>
          <w:szCs w:val="24"/>
        </w:rPr>
        <w:t>s</w:t>
      </w:r>
      <w:r w:rsidR="00B40729" w:rsidRPr="00830F6A">
        <w:rPr>
          <w:rFonts w:ascii="Arial" w:hAnsi="Arial" w:cs="Arial"/>
          <w:sz w:val="24"/>
          <w:szCs w:val="24"/>
        </w:rPr>
        <w:t xml:space="preserve"> para formular</w:t>
      </w:r>
      <w:r w:rsidR="0005178C" w:rsidRPr="00830F6A">
        <w:rPr>
          <w:rFonts w:ascii="Arial" w:hAnsi="Arial" w:cs="Arial"/>
          <w:sz w:val="24"/>
          <w:szCs w:val="24"/>
        </w:rPr>
        <w:t xml:space="preserve"> una réplica </w:t>
      </w:r>
      <w:r w:rsidR="00680375" w:rsidRPr="00830F6A">
        <w:rPr>
          <w:rFonts w:ascii="Arial" w:hAnsi="Arial" w:cs="Arial"/>
          <w:sz w:val="24"/>
          <w:szCs w:val="24"/>
        </w:rPr>
        <w:t>a la persona servidora pública compareciente</w:t>
      </w:r>
      <w:r w:rsidR="004618B1" w:rsidRPr="00830F6A">
        <w:rPr>
          <w:rFonts w:ascii="Arial" w:hAnsi="Arial" w:cs="Arial"/>
          <w:sz w:val="24"/>
          <w:szCs w:val="24"/>
        </w:rPr>
        <w:t xml:space="preserve">, quien tendrá a su vez hasta </w:t>
      </w:r>
      <w:r w:rsidR="000520D1" w:rsidRPr="00830F6A">
        <w:rPr>
          <w:rFonts w:ascii="Arial" w:hAnsi="Arial" w:cs="Arial"/>
          <w:sz w:val="24"/>
          <w:szCs w:val="24"/>
        </w:rPr>
        <w:t>dos</w:t>
      </w:r>
      <w:r w:rsidR="005356BE" w:rsidRPr="00830F6A">
        <w:rPr>
          <w:rFonts w:ascii="Arial" w:hAnsi="Arial" w:cs="Arial"/>
          <w:sz w:val="24"/>
          <w:szCs w:val="24"/>
        </w:rPr>
        <w:t xml:space="preserve"> </w:t>
      </w:r>
      <w:r w:rsidR="004618B1" w:rsidRPr="00830F6A">
        <w:rPr>
          <w:rFonts w:ascii="Arial" w:hAnsi="Arial" w:cs="Arial"/>
          <w:sz w:val="24"/>
          <w:szCs w:val="24"/>
        </w:rPr>
        <w:t>minuto</w:t>
      </w:r>
      <w:r w:rsidR="005356BE" w:rsidRPr="00830F6A">
        <w:rPr>
          <w:rFonts w:ascii="Arial" w:hAnsi="Arial" w:cs="Arial"/>
          <w:sz w:val="24"/>
          <w:szCs w:val="24"/>
        </w:rPr>
        <w:t>s</w:t>
      </w:r>
      <w:r w:rsidR="004618B1" w:rsidRPr="00830F6A">
        <w:rPr>
          <w:rFonts w:ascii="Arial" w:hAnsi="Arial" w:cs="Arial"/>
          <w:sz w:val="24"/>
          <w:szCs w:val="24"/>
        </w:rPr>
        <w:t xml:space="preserve"> para formular una contrarréplica.</w:t>
      </w:r>
    </w:p>
    <w:p w14:paraId="337EB7C0" w14:textId="50444A02" w:rsidR="00882A72" w:rsidRDefault="00882A72" w:rsidP="0086344B">
      <w:pPr>
        <w:jc w:val="both"/>
        <w:rPr>
          <w:rFonts w:ascii="Arial" w:hAnsi="Arial" w:cs="Arial"/>
          <w:sz w:val="24"/>
          <w:szCs w:val="24"/>
        </w:rPr>
      </w:pPr>
    </w:p>
    <w:p w14:paraId="66D805CB" w14:textId="77777777" w:rsidR="00830F6A" w:rsidRPr="00830F6A" w:rsidRDefault="00830F6A" w:rsidP="0086344B">
      <w:pPr>
        <w:jc w:val="both"/>
        <w:rPr>
          <w:rFonts w:ascii="Arial" w:hAnsi="Arial" w:cs="Arial"/>
          <w:sz w:val="24"/>
          <w:szCs w:val="24"/>
        </w:rPr>
      </w:pPr>
    </w:p>
    <w:p w14:paraId="50E54520" w14:textId="0970FB16" w:rsidR="00926A2D" w:rsidRPr="00830F6A" w:rsidRDefault="00AA156F" w:rsidP="0086344B">
      <w:pPr>
        <w:contextualSpacing/>
        <w:jc w:val="both"/>
        <w:rPr>
          <w:rFonts w:ascii="Arial" w:hAnsi="Arial" w:cs="Arial"/>
          <w:sz w:val="24"/>
          <w:szCs w:val="24"/>
        </w:rPr>
      </w:pPr>
      <w:r w:rsidRPr="00830F6A">
        <w:rPr>
          <w:rFonts w:ascii="Arial" w:hAnsi="Arial" w:cs="Arial"/>
          <w:b/>
          <w:sz w:val="24"/>
          <w:szCs w:val="24"/>
        </w:rPr>
        <w:lastRenderedPageBreak/>
        <w:t>IV</w:t>
      </w:r>
      <w:r w:rsidR="00926A2D" w:rsidRPr="00830F6A">
        <w:rPr>
          <w:rFonts w:ascii="Arial" w:hAnsi="Arial" w:cs="Arial"/>
          <w:sz w:val="24"/>
          <w:szCs w:val="24"/>
        </w:rPr>
        <w:t xml:space="preserve">.- </w:t>
      </w:r>
      <w:r w:rsidR="0005178C" w:rsidRPr="00830F6A">
        <w:rPr>
          <w:rFonts w:ascii="Arial" w:hAnsi="Arial" w:cs="Arial"/>
          <w:sz w:val="24"/>
          <w:szCs w:val="24"/>
        </w:rPr>
        <w:t>P</w:t>
      </w:r>
      <w:r w:rsidR="00926A2D" w:rsidRPr="00830F6A">
        <w:rPr>
          <w:rFonts w:ascii="Arial" w:hAnsi="Arial" w:cs="Arial"/>
          <w:sz w:val="24"/>
          <w:szCs w:val="24"/>
        </w:rPr>
        <w:t xml:space="preserve">ara el desarrollo de </w:t>
      </w:r>
      <w:r w:rsidR="00972EE7" w:rsidRPr="00830F6A">
        <w:rPr>
          <w:rFonts w:ascii="Arial" w:hAnsi="Arial" w:cs="Arial"/>
          <w:sz w:val="24"/>
          <w:szCs w:val="24"/>
        </w:rPr>
        <w:t>cada</w:t>
      </w:r>
      <w:r w:rsidR="00926A2D" w:rsidRPr="00830F6A">
        <w:rPr>
          <w:rFonts w:ascii="Arial" w:hAnsi="Arial" w:cs="Arial"/>
          <w:sz w:val="24"/>
          <w:szCs w:val="24"/>
        </w:rPr>
        <w:t xml:space="preserve"> comparecencia, se acuerda la siguiente distribución en las intervenciones:</w:t>
      </w:r>
    </w:p>
    <w:p w14:paraId="52F70407" w14:textId="77777777" w:rsidR="00830F6A" w:rsidRPr="00830F6A" w:rsidRDefault="00830F6A" w:rsidP="0086344B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D5556D6" w14:textId="3AB56F3A" w:rsidR="00BC1BCF" w:rsidRPr="00830F6A" w:rsidRDefault="00BC1BCF" w:rsidP="00BC1BCF">
      <w:pPr>
        <w:contextualSpacing/>
        <w:jc w:val="both"/>
        <w:rPr>
          <w:rFonts w:ascii="Arial" w:hAnsi="Arial" w:cs="Arial"/>
          <w:sz w:val="24"/>
          <w:szCs w:val="24"/>
        </w:rPr>
      </w:pPr>
      <w:r w:rsidRPr="00830F6A">
        <w:rPr>
          <w:rFonts w:ascii="Arial" w:hAnsi="Arial" w:cs="Arial"/>
          <w:sz w:val="24"/>
          <w:szCs w:val="24"/>
        </w:rPr>
        <w:t>1.- Fracción parlamentaria del Partido MORENA:</w:t>
      </w:r>
      <w:r w:rsidRPr="00830F6A">
        <w:rPr>
          <w:rFonts w:ascii="Arial" w:hAnsi="Arial" w:cs="Arial"/>
          <w:sz w:val="24"/>
          <w:szCs w:val="24"/>
        </w:rPr>
        <w:tab/>
      </w:r>
      <w:r w:rsidRPr="00830F6A">
        <w:rPr>
          <w:rFonts w:ascii="Arial" w:hAnsi="Arial" w:cs="Arial"/>
          <w:sz w:val="24"/>
          <w:szCs w:val="24"/>
        </w:rPr>
        <w:tab/>
      </w:r>
      <w:r w:rsidRPr="00830F6A">
        <w:rPr>
          <w:rFonts w:ascii="Arial" w:hAnsi="Arial" w:cs="Arial"/>
          <w:sz w:val="24"/>
          <w:szCs w:val="24"/>
        </w:rPr>
        <w:tab/>
      </w:r>
      <w:r w:rsidRPr="00830F6A">
        <w:rPr>
          <w:rFonts w:ascii="Arial" w:hAnsi="Arial" w:cs="Arial"/>
          <w:sz w:val="24"/>
          <w:szCs w:val="24"/>
        </w:rPr>
        <w:tab/>
      </w:r>
      <w:r w:rsidRPr="00830F6A">
        <w:rPr>
          <w:rFonts w:ascii="Arial" w:hAnsi="Arial" w:cs="Arial"/>
          <w:sz w:val="24"/>
          <w:szCs w:val="24"/>
        </w:rPr>
        <w:tab/>
      </w:r>
      <w:r w:rsidR="00645190" w:rsidRPr="00830F6A">
        <w:rPr>
          <w:rFonts w:ascii="Arial" w:hAnsi="Arial" w:cs="Arial"/>
          <w:sz w:val="24"/>
          <w:szCs w:val="24"/>
        </w:rPr>
        <w:t>4</w:t>
      </w:r>
    </w:p>
    <w:p w14:paraId="5DF1369E" w14:textId="77777777" w:rsidR="00BC1BCF" w:rsidRPr="00830F6A" w:rsidRDefault="00BC1BCF" w:rsidP="00BC1BCF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9C9344D" w14:textId="275B8E5E" w:rsidR="00BC1BCF" w:rsidRPr="00830F6A" w:rsidRDefault="00BC1BCF" w:rsidP="00BC1BCF">
      <w:pPr>
        <w:contextualSpacing/>
        <w:jc w:val="both"/>
        <w:rPr>
          <w:rFonts w:ascii="Arial" w:hAnsi="Arial" w:cs="Arial"/>
          <w:sz w:val="24"/>
          <w:szCs w:val="24"/>
        </w:rPr>
      </w:pPr>
      <w:r w:rsidRPr="00830F6A">
        <w:rPr>
          <w:rFonts w:ascii="Arial" w:hAnsi="Arial" w:cs="Arial"/>
          <w:sz w:val="24"/>
          <w:szCs w:val="24"/>
        </w:rPr>
        <w:t>2.- Fracción parlamentaria del Partido de la Revolución Democrática:</w:t>
      </w:r>
      <w:r w:rsidRPr="00830F6A">
        <w:rPr>
          <w:rFonts w:ascii="Arial" w:hAnsi="Arial" w:cs="Arial"/>
          <w:sz w:val="24"/>
          <w:szCs w:val="24"/>
        </w:rPr>
        <w:tab/>
      </w:r>
      <w:r w:rsidRPr="00830F6A">
        <w:rPr>
          <w:rFonts w:ascii="Arial" w:hAnsi="Arial" w:cs="Arial"/>
          <w:sz w:val="24"/>
          <w:szCs w:val="24"/>
        </w:rPr>
        <w:tab/>
      </w:r>
      <w:r w:rsidR="00645190" w:rsidRPr="00830F6A">
        <w:rPr>
          <w:rFonts w:ascii="Arial" w:hAnsi="Arial" w:cs="Arial"/>
          <w:sz w:val="24"/>
          <w:szCs w:val="24"/>
        </w:rPr>
        <w:t>2</w:t>
      </w:r>
    </w:p>
    <w:p w14:paraId="06E82CD7" w14:textId="77777777" w:rsidR="00BC1BCF" w:rsidRPr="00830F6A" w:rsidRDefault="00BC1BCF" w:rsidP="00BC1BCF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40CF6CB" w14:textId="3E6B0004" w:rsidR="00BC1BCF" w:rsidRPr="00830F6A" w:rsidRDefault="00BC1BCF" w:rsidP="00BC1BCF">
      <w:pPr>
        <w:contextualSpacing/>
        <w:jc w:val="both"/>
        <w:rPr>
          <w:rFonts w:ascii="Arial" w:hAnsi="Arial" w:cs="Arial"/>
          <w:sz w:val="24"/>
          <w:szCs w:val="24"/>
        </w:rPr>
      </w:pPr>
      <w:r w:rsidRPr="00830F6A">
        <w:rPr>
          <w:rFonts w:ascii="Arial" w:hAnsi="Arial" w:cs="Arial"/>
          <w:sz w:val="24"/>
          <w:szCs w:val="24"/>
        </w:rPr>
        <w:t>3.- Fracción parlamentaria del Partido Movimiento Ciudadano:</w:t>
      </w:r>
      <w:r w:rsidRPr="00830F6A">
        <w:rPr>
          <w:rFonts w:ascii="Arial" w:hAnsi="Arial" w:cs="Arial"/>
          <w:sz w:val="24"/>
          <w:szCs w:val="24"/>
        </w:rPr>
        <w:tab/>
      </w:r>
      <w:r w:rsidRPr="00830F6A">
        <w:rPr>
          <w:rFonts w:ascii="Arial" w:hAnsi="Arial" w:cs="Arial"/>
          <w:sz w:val="24"/>
          <w:szCs w:val="24"/>
        </w:rPr>
        <w:tab/>
      </w:r>
      <w:r w:rsidRPr="00830F6A">
        <w:rPr>
          <w:rFonts w:ascii="Arial" w:hAnsi="Arial" w:cs="Arial"/>
          <w:sz w:val="24"/>
          <w:szCs w:val="24"/>
        </w:rPr>
        <w:tab/>
      </w:r>
      <w:r w:rsidR="00645190" w:rsidRPr="00830F6A">
        <w:rPr>
          <w:rFonts w:ascii="Arial" w:hAnsi="Arial" w:cs="Arial"/>
          <w:sz w:val="24"/>
          <w:szCs w:val="24"/>
        </w:rPr>
        <w:t>2</w:t>
      </w:r>
    </w:p>
    <w:p w14:paraId="5064968C" w14:textId="77777777" w:rsidR="00BC1BCF" w:rsidRPr="00830F6A" w:rsidRDefault="00BC1BCF" w:rsidP="00BC1BCF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3DF059AB" w14:textId="0C816372" w:rsidR="00BC1BCF" w:rsidRPr="00830F6A" w:rsidRDefault="00BC1BCF" w:rsidP="00BC1BCF">
      <w:pPr>
        <w:contextualSpacing/>
        <w:jc w:val="both"/>
        <w:rPr>
          <w:rFonts w:ascii="Arial" w:hAnsi="Arial" w:cs="Arial"/>
          <w:sz w:val="24"/>
          <w:szCs w:val="24"/>
        </w:rPr>
      </w:pPr>
      <w:r w:rsidRPr="00830F6A">
        <w:rPr>
          <w:rFonts w:ascii="Arial" w:hAnsi="Arial" w:cs="Arial"/>
          <w:sz w:val="24"/>
          <w:szCs w:val="24"/>
        </w:rPr>
        <w:t>4.- Fracción parlamentaria del Partido Verde Ecologista de México:</w:t>
      </w:r>
      <w:r w:rsidRPr="00830F6A">
        <w:rPr>
          <w:rFonts w:ascii="Arial" w:hAnsi="Arial" w:cs="Arial"/>
          <w:sz w:val="24"/>
          <w:szCs w:val="24"/>
        </w:rPr>
        <w:tab/>
      </w:r>
      <w:r w:rsidRPr="00830F6A">
        <w:rPr>
          <w:rFonts w:ascii="Arial" w:hAnsi="Arial" w:cs="Arial"/>
          <w:sz w:val="24"/>
          <w:szCs w:val="24"/>
        </w:rPr>
        <w:tab/>
      </w:r>
      <w:r w:rsidR="00645190" w:rsidRPr="00830F6A">
        <w:rPr>
          <w:rFonts w:ascii="Arial" w:hAnsi="Arial" w:cs="Arial"/>
          <w:sz w:val="24"/>
          <w:szCs w:val="24"/>
        </w:rPr>
        <w:t>2</w:t>
      </w:r>
    </w:p>
    <w:p w14:paraId="48ACC2AC" w14:textId="77777777" w:rsidR="00BC1BCF" w:rsidRPr="00830F6A" w:rsidRDefault="00BC1BCF" w:rsidP="00BC1BCF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6B51A40" w14:textId="250B8821" w:rsidR="00BC1BCF" w:rsidRPr="00830F6A" w:rsidRDefault="00BC1BCF" w:rsidP="00BC1BCF">
      <w:pPr>
        <w:contextualSpacing/>
        <w:jc w:val="both"/>
        <w:rPr>
          <w:rFonts w:ascii="Arial" w:hAnsi="Arial" w:cs="Arial"/>
          <w:sz w:val="24"/>
          <w:szCs w:val="24"/>
        </w:rPr>
      </w:pPr>
      <w:r w:rsidRPr="00830F6A">
        <w:rPr>
          <w:rFonts w:ascii="Arial" w:hAnsi="Arial" w:cs="Arial"/>
          <w:sz w:val="24"/>
          <w:szCs w:val="24"/>
        </w:rPr>
        <w:t>5.- Fracción Parlamentaria del Partido del Trabajo:</w:t>
      </w:r>
      <w:r w:rsidRPr="00830F6A">
        <w:rPr>
          <w:rFonts w:ascii="Arial" w:hAnsi="Arial" w:cs="Arial"/>
          <w:sz w:val="24"/>
          <w:szCs w:val="24"/>
        </w:rPr>
        <w:tab/>
      </w:r>
      <w:r w:rsidRPr="00830F6A">
        <w:rPr>
          <w:rFonts w:ascii="Arial" w:hAnsi="Arial" w:cs="Arial"/>
          <w:sz w:val="24"/>
          <w:szCs w:val="24"/>
        </w:rPr>
        <w:tab/>
      </w:r>
      <w:r w:rsidRPr="00830F6A">
        <w:rPr>
          <w:rFonts w:ascii="Arial" w:hAnsi="Arial" w:cs="Arial"/>
          <w:sz w:val="24"/>
          <w:szCs w:val="24"/>
        </w:rPr>
        <w:tab/>
      </w:r>
      <w:r w:rsidRPr="00830F6A">
        <w:rPr>
          <w:rFonts w:ascii="Arial" w:hAnsi="Arial" w:cs="Arial"/>
          <w:sz w:val="24"/>
          <w:szCs w:val="24"/>
        </w:rPr>
        <w:tab/>
      </w:r>
      <w:r w:rsidRPr="00830F6A">
        <w:rPr>
          <w:rFonts w:ascii="Arial" w:hAnsi="Arial" w:cs="Arial"/>
          <w:sz w:val="24"/>
          <w:szCs w:val="24"/>
        </w:rPr>
        <w:tab/>
      </w:r>
      <w:r w:rsidR="00645190" w:rsidRPr="00830F6A">
        <w:rPr>
          <w:rFonts w:ascii="Arial" w:hAnsi="Arial" w:cs="Arial"/>
          <w:sz w:val="24"/>
          <w:szCs w:val="24"/>
        </w:rPr>
        <w:t>2</w:t>
      </w:r>
    </w:p>
    <w:p w14:paraId="0CBCD3F5" w14:textId="77777777" w:rsidR="00BC1BCF" w:rsidRPr="00830F6A" w:rsidRDefault="00BC1BCF" w:rsidP="00BC1BCF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31C1527" w14:textId="5A082614" w:rsidR="00BC1BCF" w:rsidRPr="00830F6A" w:rsidRDefault="00BC1BCF" w:rsidP="00BC1BCF">
      <w:pPr>
        <w:contextualSpacing/>
        <w:jc w:val="both"/>
        <w:rPr>
          <w:rFonts w:ascii="Arial" w:hAnsi="Arial" w:cs="Arial"/>
          <w:sz w:val="24"/>
          <w:szCs w:val="24"/>
        </w:rPr>
      </w:pPr>
      <w:r w:rsidRPr="00830F6A">
        <w:rPr>
          <w:rFonts w:ascii="Arial" w:hAnsi="Arial" w:cs="Arial"/>
          <w:sz w:val="24"/>
          <w:szCs w:val="24"/>
        </w:rPr>
        <w:t>6.- Fracción parlamentaria del Partido Revolucionario Institucional:</w:t>
      </w:r>
      <w:r w:rsidRPr="00830F6A">
        <w:rPr>
          <w:rFonts w:ascii="Arial" w:hAnsi="Arial" w:cs="Arial"/>
          <w:sz w:val="24"/>
          <w:szCs w:val="24"/>
        </w:rPr>
        <w:tab/>
      </w:r>
      <w:r w:rsidRPr="00830F6A">
        <w:rPr>
          <w:rFonts w:ascii="Arial" w:hAnsi="Arial" w:cs="Arial"/>
          <w:sz w:val="24"/>
          <w:szCs w:val="24"/>
        </w:rPr>
        <w:tab/>
      </w:r>
      <w:r w:rsidRPr="00830F6A">
        <w:rPr>
          <w:rFonts w:ascii="Arial" w:hAnsi="Arial" w:cs="Arial"/>
          <w:sz w:val="24"/>
          <w:szCs w:val="24"/>
        </w:rPr>
        <w:tab/>
      </w:r>
      <w:r w:rsidR="00645190" w:rsidRPr="00830F6A">
        <w:rPr>
          <w:rFonts w:ascii="Arial" w:hAnsi="Arial" w:cs="Arial"/>
          <w:sz w:val="24"/>
          <w:szCs w:val="24"/>
        </w:rPr>
        <w:t>1</w:t>
      </w:r>
    </w:p>
    <w:p w14:paraId="7C17C3BE" w14:textId="77777777" w:rsidR="00830F6A" w:rsidRPr="00830F6A" w:rsidRDefault="00830F6A" w:rsidP="0086344B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70CE5E4" w14:textId="4EDAF968" w:rsidR="00926A2D" w:rsidRPr="00830F6A" w:rsidRDefault="00690505" w:rsidP="0086344B">
      <w:pPr>
        <w:contextualSpacing/>
        <w:jc w:val="both"/>
        <w:rPr>
          <w:rFonts w:ascii="Arial" w:hAnsi="Arial" w:cs="Arial"/>
          <w:sz w:val="24"/>
          <w:szCs w:val="24"/>
        </w:rPr>
      </w:pPr>
      <w:r w:rsidRPr="00830F6A">
        <w:rPr>
          <w:rFonts w:ascii="Arial" w:hAnsi="Arial" w:cs="Arial"/>
          <w:b/>
          <w:sz w:val="24"/>
          <w:szCs w:val="24"/>
        </w:rPr>
        <w:t>V</w:t>
      </w:r>
      <w:r w:rsidR="00926A2D" w:rsidRPr="00830F6A">
        <w:rPr>
          <w:rFonts w:ascii="Arial" w:hAnsi="Arial" w:cs="Arial"/>
          <w:sz w:val="24"/>
          <w:szCs w:val="24"/>
        </w:rPr>
        <w:t xml:space="preserve">.- Las intervenciones de </w:t>
      </w:r>
      <w:r w:rsidR="00E8036B" w:rsidRPr="00830F6A">
        <w:rPr>
          <w:rFonts w:ascii="Arial" w:hAnsi="Arial" w:cs="Arial"/>
          <w:sz w:val="24"/>
          <w:szCs w:val="24"/>
        </w:rPr>
        <w:t xml:space="preserve">los integrantes de la </w:t>
      </w:r>
      <w:r w:rsidR="00855564" w:rsidRPr="00830F6A">
        <w:rPr>
          <w:rFonts w:ascii="Arial" w:hAnsi="Arial" w:cs="Arial"/>
          <w:sz w:val="24"/>
          <w:szCs w:val="24"/>
        </w:rPr>
        <w:t>Legislatura</w:t>
      </w:r>
      <w:r w:rsidR="00B52A60" w:rsidRPr="00830F6A">
        <w:rPr>
          <w:rFonts w:ascii="Arial" w:hAnsi="Arial" w:cs="Arial"/>
          <w:sz w:val="24"/>
          <w:szCs w:val="24"/>
        </w:rPr>
        <w:t xml:space="preserve">, se harán de forma intercalada </w:t>
      </w:r>
      <w:r w:rsidR="00926A2D" w:rsidRPr="00830F6A">
        <w:rPr>
          <w:rFonts w:ascii="Arial" w:hAnsi="Arial" w:cs="Arial"/>
          <w:sz w:val="24"/>
          <w:szCs w:val="24"/>
        </w:rPr>
        <w:t>entr</w:t>
      </w:r>
      <w:r w:rsidR="005F225E" w:rsidRPr="00830F6A">
        <w:rPr>
          <w:rFonts w:ascii="Arial" w:hAnsi="Arial" w:cs="Arial"/>
          <w:sz w:val="24"/>
          <w:szCs w:val="24"/>
        </w:rPr>
        <w:t xml:space="preserve">e </w:t>
      </w:r>
      <w:r w:rsidR="00AB5852" w:rsidRPr="00830F6A">
        <w:rPr>
          <w:rFonts w:ascii="Arial" w:hAnsi="Arial" w:cs="Arial"/>
          <w:sz w:val="24"/>
          <w:szCs w:val="24"/>
        </w:rPr>
        <w:t xml:space="preserve">las </w:t>
      </w:r>
      <w:r w:rsidR="00855564" w:rsidRPr="00830F6A">
        <w:rPr>
          <w:rFonts w:ascii="Arial" w:hAnsi="Arial" w:cs="Arial"/>
          <w:sz w:val="24"/>
          <w:szCs w:val="24"/>
        </w:rPr>
        <w:t>diputadas y diputados integrantes de las</w:t>
      </w:r>
      <w:r w:rsidR="005F225E" w:rsidRPr="00830F6A">
        <w:rPr>
          <w:rFonts w:ascii="Arial" w:hAnsi="Arial" w:cs="Arial"/>
          <w:sz w:val="24"/>
          <w:szCs w:val="24"/>
        </w:rPr>
        <w:t xml:space="preserve"> </w:t>
      </w:r>
      <w:r w:rsidR="0005178C" w:rsidRPr="00830F6A">
        <w:rPr>
          <w:rFonts w:ascii="Arial" w:hAnsi="Arial" w:cs="Arial"/>
          <w:sz w:val="24"/>
          <w:szCs w:val="24"/>
        </w:rPr>
        <w:t xml:space="preserve">distintas </w:t>
      </w:r>
      <w:r w:rsidR="005F225E" w:rsidRPr="00830F6A">
        <w:rPr>
          <w:rFonts w:ascii="Arial" w:hAnsi="Arial" w:cs="Arial"/>
          <w:sz w:val="24"/>
          <w:szCs w:val="24"/>
        </w:rPr>
        <w:t>fracciones parlamentarias</w:t>
      </w:r>
      <w:r w:rsidR="00B52A60" w:rsidRPr="00830F6A">
        <w:rPr>
          <w:rFonts w:ascii="Arial" w:hAnsi="Arial" w:cs="Arial"/>
          <w:sz w:val="24"/>
          <w:szCs w:val="24"/>
        </w:rPr>
        <w:t>, de acuerdo a los siguientes bloques:</w:t>
      </w:r>
    </w:p>
    <w:p w14:paraId="74B8344E" w14:textId="77777777" w:rsidR="00882A72" w:rsidRPr="00830F6A" w:rsidRDefault="00882A72" w:rsidP="0086344B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C6C917A" w14:textId="27A1F3DD" w:rsidR="00645190" w:rsidRPr="00830F6A" w:rsidRDefault="00645190" w:rsidP="00645190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830F6A">
        <w:rPr>
          <w:rFonts w:ascii="Arial" w:hAnsi="Arial" w:cs="Arial"/>
          <w:b/>
          <w:sz w:val="24"/>
          <w:szCs w:val="24"/>
        </w:rPr>
        <w:t>BLOQUE 1</w:t>
      </w:r>
    </w:p>
    <w:p w14:paraId="4C15CB30" w14:textId="77777777" w:rsidR="00645190" w:rsidRPr="00830F6A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 w:rsidRPr="00830F6A">
        <w:rPr>
          <w:rFonts w:ascii="Arial" w:hAnsi="Arial" w:cs="Arial"/>
          <w:sz w:val="24"/>
          <w:szCs w:val="24"/>
        </w:rPr>
        <w:t>MORENA</w:t>
      </w:r>
    </w:p>
    <w:p w14:paraId="7B20D06B" w14:textId="77777777" w:rsidR="00645190" w:rsidRPr="00830F6A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 w:rsidRPr="00830F6A">
        <w:rPr>
          <w:rFonts w:ascii="Arial" w:hAnsi="Arial" w:cs="Arial"/>
          <w:sz w:val="24"/>
          <w:szCs w:val="24"/>
        </w:rPr>
        <w:t>PRD</w:t>
      </w:r>
    </w:p>
    <w:p w14:paraId="34E88CDC" w14:textId="77777777" w:rsidR="00645190" w:rsidRPr="00830F6A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 w:rsidRPr="00830F6A">
        <w:rPr>
          <w:rFonts w:ascii="Arial" w:hAnsi="Arial" w:cs="Arial"/>
          <w:sz w:val="24"/>
          <w:szCs w:val="24"/>
        </w:rPr>
        <w:t>MC</w:t>
      </w:r>
    </w:p>
    <w:p w14:paraId="5870B4A7" w14:textId="77777777" w:rsidR="00645190" w:rsidRPr="00830F6A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 w:rsidRPr="00830F6A">
        <w:rPr>
          <w:rFonts w:ascii="Arial" w:hAnsi="Arial" w:cs="Arial"/>
          <w:sz w:val="24"/>
          <w:szCs w:val="24"/>
        </w:rPr>
        <w:t>PVEM</w:t>
      </w:r>
    </w:p>
    <w:p w14:paraId="76CF579C" w14:textId="77777777" w:rsidR="00645190" w:rsidRPr="00830F6A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B60FFED" w14:textId="77777777" w:rsidR="00645190" w:rsidRPr="00830F6A" w:rsidRDefault="00645190" w:rsidP="00645190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830F6A">
        <w:rPr>
          <w:rFonts w:ascii="Arial" w:hAnsi="Arial" w:cs="Arial"/>
          <w:b/>
          <w:sz w:val="24"/>
          <w:szCs w:val="24"/>
        </w:rPr>
        <w:t>BLOQUE 2</w:t>
      </w:r>
    </w:p>
    <w:p w14:paraId="2346CB24" w14:textId="77777777" w:rsidR="00645190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MORENA</w:t>
      </w:r>
    </w:p>
    <w:p w14:paraId="6DEBE5B6" w14:textId="77777777" w:rsidR="00645190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PT</w:t>
      </w:r>
    </w:p>
    <w:p w14:paraId="0DD87BD2" w14:textId="77777777" w:rsidR="00645190" w:rsidRPr="003C2589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</w:t>
      </w:r>
    </w:p>
    <w:p w14:paraId="4512CEC7" w14:textId="77777777" w:rsidR="00645190" w:rsidRPr="003C2589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PRD</w:t>
      </w:r>
    </w:p>
    <w:p w14:paraId="7D937790" w14:textId="77777777" w:rsidR="00645190" w:rsidRPr="003C2589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D5ED643" w14:textId="77777777" w:rsidR="00645190" w:rsidRPr="003C2589" w:rsidRDefault="00645190" w:rsidP="00645190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C2589">
        <w:rPr>
          <w:rFonts w:ascii="Arial" w:hAnsi="Arial" w:cs="Arial"/>
          <w:b/>
          <w:sz w:val="24"/>
          <w:szCs w:val="24"/>
        </w:rPr>
        <w:t>BLOQUE 3</w:t>
      </w:r>
    </w:p>
    <w:p w14:paraId="5A4E810F" w14:textId="77777777" w:rsidR="00645190" w:rsidRPr="003C2589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MORENA</w:t>
      </w:r>
    </w:p>
    <w:p w14:paraId="10BA098C" w14:textId="77777777" w:rsidR="00645190" w:rsidRPr="003C2589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MC</w:t>
      </w:r>
    </w:p>
    <w:p w14:paraId="4C0D0551" w14:textId="77777777" w:rsidR="00645190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PVEM</w:t>
      </w:r>
    </w:p>
    <w:p w14:paraId="2A91DCE1" w14:textId="77777777" w:rsidR="00645190" w:rsidRPr="003C2589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PT</w:t>
      </w:r>
    </w:p>
    <w:p w14:paraId="38D35F28" w14:textId="77777777" w:rsidR="00645190" w:rsidRPr="003C2589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 w:rsidRPr="003C2589">
        <w:rPr>
          <w:rFonts w:ascii="Arial" w:hAnsi="Arial" w:cs="Arial"/>
          <w:sz w:val="24"/>
          <w:szCs w:val="24"/>
        </w:rPr>
        <w:t>MORENA</w:t>
      </w:r>
    </w:p>
    <w:p w14:paraId="101B2944" w14:textId="1F568FFC" w:rsidR="002A71D5" w:rsidRPr="00933A17" w:rsidRDefault="002A71D5" w:rsidP="0086344B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0260A6B8" w14:textId="4B63F8D7" w:rsidR="004D7297" w:rsidRDefault="00A42064" w:rsidP="0086344B">
      <w:pPr>
        <w:contextualSpacing/>
        <w:jc w:val="both"/>
        <w:rPr>
          <w:rFonts w:ascii="Arial" w:hAnsi="Arial" w:cs="Arial"/>
          <w:sz w:val="24"/>
          <w:szCs w:val="24"/>
        </w:rPr>
      </w:pPr>
      <w:r w:rsidRPr="00932A0C">
        <w:rPr>
          <w:rFonts w:ascii="Arial" w:hAnsi="Arial" w:cs="Arial"/>
          <w:sz w:val="24"/>
          <w:szCs w:val="24"/>
        </w:rPr>
        <w:t xml:space="preserve">Las preguntas serán formuladas por las diputadas o diputados de las fracciones parlamentarias que para tal </w:t>
      </w:r>
      <w:r w:rsidR="001501B0" w:rsidRPr="00932A0C">
        <w:rPr>
          <w:rFonts w:ascii="Arial" w:hAnsi="Arial" w:cs="Arial"/>
          <w:sz w:val="24"/>
          <w:szCs w:val="24"/>
        </w:rPr>
        <w:t xml:space="preserve">efecto sean designados por sus </w:t>
      </w:r>
      <w:r w:rsidR="002330D8" w:rsidRPr="00932A0C">
        <w:rPr>
          <w:rFonts w:ascii="Arial" w:hAnsi="Arial" w:cs="Arial"/>
          <w:sz w:val="24"/>
          <w:szCs w:val="24"/>
        </w:rPr>
        <w:t>coordinadoras o coordinador</w:t>
      </w:r>
      <w:r w:rsidR="00AA3FA7" w:rsidRPr="00932A0C">
        <w:rPr>
          <w:rFonts w:ascii="Arial" w:hAnsi="Arial" w:cs="Arial"/>
          <w:sz w:val="24"/>
          <w:szCs w:val="24"/>
        </w:rPr>
        <w:t>es</w:t>
      </w:r>
      <w:r w:rsidR="002330D8" w:rsidRPr="00932A0C">
        <w:rPr>
          <w:rFonts w:ascii="Arial" w:hAnsi="Arial" w:cs="Arial"/>
          <w:sz w:val="24"/>
          <w:szCs w:val="24"/>
        </w:rPr>
        <w:t>.</w:t>
      </w:r>
    </w:p>
    <w:p w14:paraId="554E25E6" w14:textId="5DFCD27C" w:rsidR="004D1DB2" w:rsidRPr="004D1DB2" w:rsidRDefault="004D1DB2" w:rsidP="0076195A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F2B3F62" w14:textId="0CD93801" w:rsidR="00855313" w:rsidRPr="00855313" w:rsidRDefault="004D1DB2" w:rsidP="00855313">
      <w:pPr>
        <w:contextualSpacing/>
        <w:jc w:val="both"/>
        <w:rPr>
          <w:rFonts w:ascii="Arial" w:hAnsi="Arial" w:cs="Arial"/>
          <w:sz w:val="24"/>
          <w:szCs w:val="24"/>
        </w:rPr>
      </w:pPr>
      <w:r w:rsidRPr="00855313">
        <w:rPr>
          <w:rFonts w:ascii="Arial" w:hAnsi="Arial" w:cs="Arial"/>
          <w:b/>
          <w:sz w:val="24"/>
          <w:szCs w:val="24"/>
        </w:rPr>
        <w:t>ARTÍCULO SEGUNDO</w:t>
      </w:r>
      <w:r w:rsidRPr="00855313">
        <w:rPr>
          <w:rFonts w:ascii="Arial" w:hAnsi="Arial" w:cs="Arial"/>
          <w:sz w:val="24"/>
          <w:szCs w:val="24"/>
        </w:rPr>
        <w:t xml:space="preserve">.- </w:t>
      </w:r>
      <w:r w:rsidR="00855313" w:rsidRPr="00855313">
        <w:rPr>
          <w:rFonts w:ascii="Arial" w:hAnsi="Arial" w:cs="Arial"/>
          <w:sz w:val="24"/>
          <w:szCs w:val="24"/>
        </w:rPr>
        <w:t>La</w:t>
      </w:r>
      <w:r w:rsidR="00855313" w:rsidRPr="00882A72">
        <w:rPr>
          <w:rFonts w:ascii="Arial" w:hAnsi="Arial" w:cs="Arial"/>
          <w:sz w:val="24"/>
          <w:szCs w:val="24"/>
        </w:rPr>
        <w:t xml:space="preserve"> Sexagésima </w:t>
      </w:r>
      <w:r w:rsidR="00855313">
        <w:rPr>
          <w:rFonts w:ascii="Arial" w:hAnsi="Arial" w:cs="Arial"/>
          <w:sz w:val="24"/>
          <w:szCs w:val="24"/>
        </w:rPr>
        <w:t>Quinta</w:t>
      </w:r>
      <w:r w:rsidR="00855313" w:rsidRPr="00882A72">
        <w:rPr>
          <w:rFonts w:ascii="Arial" w:hAnsi="Arial" w:cs="Arial"/>
          <w:sz w:val="24"/>
          <w:szCs w:val="24"/>
        </w:rPr>
        <w:t xml:space="preserve"> Legislatura al Congreso de</w:t>
      </w:r>
      <w:r w:rsidR="00855313">
        <w:rPr>
          <w:rFonts w:ascii="Arial" w:hAnsi="Arial" w:cs="Arial"/>
          <w:sz w:val="24"/>
          <w:szCs w:val="24"/>
        </w:rPr>
        <w:t>l Estado de Tabasco, con fundamento en el a</w:t>
      </w:r>
      <w:r w:rsidR="00855313" w:rsidRPr="00882A72">
        <w:rPr>
          <w:rFonts w:ascii="Arial" w:hAnsi="Arial" w:cs="Arial"/>
          <w:sz w:val="24"/>
          <w:szCs w:val="24"/>
        </w:rPr>
        <w:t>rtículo 54 Bis, cuarto párrafo de la Constitución Política local, determina la</w:t>
      </w:r>
      <w:r w:rsidR="00855313">
        <w:rPr>
          <w:rFonts w:ascii="Arial" w:hAnsi="Arial" w:cs="Arial"/>
          <w:sz w:val="24"/>
          <w:szCs w:val="24"/>
        </w:rPr>
        <w:t>s</w:t>
      </w:r>
      <w:r w:rsidR="00855313" w:rsidRPr="00882A72">
        <w:rPr>
          <w:rFonts w:ascii="Arial" w:hAnsi="Arial" w:cs="Arial"/>
          <w:sz w:val="24"/>
          <w:szCs w:val="24"/>
        </w:rPr>
        <w:t xml:space="preserve"> comparecencia</w:t>
      </w:r>
      <w:r w:rsidR="00855313">
        <w:rPr>
          <w:rFonts w:ascii="Arial" w:hAnsi="Arial" w:cs="Arial"/>
          <w:sz w:val="24"/>
          <w:szCs w:val="24"/>
        </w:rPr>
        <w:t>s</w:t>
      </w:r>
      <w:r w:rsidR="00855313" w:rsidRPr="00882A72">
        <w:rPr>
          <w:rFonts w:ascii="Arial" w:hAnsi="Arial" w:cs="Arial"/>
          <w:sz w:val="24"/>
          <w:szCs w:val="24"/>
        </w:rPr>
        <w:t xml:space="preserve"> ante </w:t>
      </w:r>
      <w:r w:rsidR="00855313">
        <w:rPr>
          <w:rFonts w:ascii="Arial" w:hAnsi="Arial" w:cs="Arial"/>
          <w:sz w:val="24"/>
          <w:szCs w:val="24"/>
        </w:rPr>
        <w:t>comisiones ordinarias</w:t>
      </w:r>
      <w:r w:rsidR="00855313" w:rsidRPr="00882A72">
        <w:rPr>
          <w:rFonts w:ascii="Arial" w:hAnsi="Arial" w:cs="Arial"/>
          <w:sz w:val="24"/>
          <w:szCs w:val="24"/>
        </w:rPr>
        <w:t xml:space="preserve"> del Congreso del Estado, para la glosa del </w:t>
      </w:r>
      <w:r w:rsidR="00855313">
        <w:rPr>
          <w:rFonts w:ascii="Arial" w:hAnsi="Arial" w:cs="Arial"/>
          <w:sz w:val="24"/>
          <w:szCs w:val="24"/>
        </w:rPr>
        <w:t>Primer</w:t>
      </w:r>
      <w:r w:rsidR="00855313" w:rsidRPr="00882A72">
        <w:rPr>
          <w:rFonts w:ascii="Arial" w:hAnsi="Arial" w:cs="Arial"/>
          <w:sz w:val="24"/>
          <w:szCs w:val="24"/>
        </w:rPr>
        <w:t xml:space="preserve"> Informe de Gobierno del Titular del Poder Ejecutivo, de las y los titulares de las dependencias de la administración pública </w:t>
      </w:r>
      <w:r w:rsidR="00855313" w:rsidRPr="00855313">
        <w:rPr>
          <w:rFonts w:ascii="Arial" w:hAnsi="Arial" w:cs="Arial"/>
          <w:sz w:val="24"/>
          <w:szCs w:val="24"/>
        </w:rPr>
        <w:t>estatal, que a continuación se señalan:</w:t>
      </w:r>
    </w:p>
    <w:p w14:paraId="66F13968" w14:textId="39D9AF6A" w:rsidR="008D08BB" w:rsidRPr="00933A17" w:rsidRDefault="008D08BB" w:rsidP="0076195A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4"/>
      </w:tblGrid>
      <w:tr w:rsidR="00645190" w:rsidRPr="00456FDF" w14:paraId="5579EED7" w14:textId="77777777" w:rsidTr="00FA383F">
        <w:trPr>
          <w:trHeight w:hRule="exact" w:val="454"/>
        </w:trPr>
        <w:tc>
          <w:tcPr>
            <w:tcW w:w="8774" w:type="dxa"/>
            <w:vAlign w:val="center"/>
          </w:tcPr>
          <w:p w14:paraId="1279608E" w14:textId="77777777" w:rsidR="00645190" w:rsidRPr="00456FDF" w:rsidRDefault="00645190" w:rsidP="00FA383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1.-</w:t>
            </w:r>
            <w:r w:rsidRPr="00426133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</w:tr>
      <w:tr w:rsidR="00645190" w:rsidRPr="00456FDF" w14:paraId="62C98F92" w14:textId="77777777" w:rsidTr="00FA383F">
        <w:trPr>
          <w:trHeight w:hRule="exact" w:val="454"/>
        </w:trPr>
        <w:tc>
          <w:tcPr>
            <w:tcW w:w="8774" w:type="dxa"/>
            <w:vAlign w:val="center"/>
          </w:tcPr>
          <w:p w14:paraId="41CCA458" w14:textId="77777777" w:rsidR="00645190" w:rsidRPr="00456FDF" w:rsidRDefault="00645190" w:rsidP="00FA383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2.-</w:t>
            </w:r>
            <w:r w:rsidRPr="00426133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</w:tr>
      <w:tr w:rsidR="00645190" w:rsidRPr="00456FDF" w14:paraId="2FD1B02D" w14:textId="77777777" w:rsidTr="00FA383F">
        <w:trPr>
          <w:trHeight w:hRule="exact" w:val="454"/>
        </w:trPr>
        <w:tc>
          <w:tcPr>
            <w:tcW w:w="8774" w:type="dxa"/>
            <w:vAlign w:val="center"/>
          </w:tcPr>
          <w:p w14:paraId="6995B871" w14:textId="77777777" w:rsidR="00645190" w:rsidRPr="00456FDF" w:rsidRDefault="00645190" w:rsidP="00FA383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3.-</w:t>
            </w:r>
            <w:r w:rsidRPr="00426133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</w:tr>
      <w:tr w:rsidR="00645190" w:rsidRPr="00456FDF" w14:paraId="036C9597" w14:textId="77777777" w:rsidTr="00FA383F">
        <w:trPr>
          <w:trHeight w:hRule="exact" w:val="454"/>
        </w:trPr>
        <w:tc>
          <w:tcPr>
            <w:tcW w:w="8774" w:type="dxa"/>
            <w:vAlign w:val="center"/>
          </w:tcPr>
          <w:p w14:paraId="1A60821F" w14:textId="77777777" w:rsidR="00645190" w:rsidRPr="00456FDF" w:rsidRDefault="00645190" w:rsidP="00FA383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4.-</w:t>
            </w:r>
            <w:r w:rsidRPr="00426133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</w:tr>
      <w:tr w:rsidR="00645190" w:rsidRPr="00456FDF" w14:paraId="38E0041D" w14:textId="77777777" w:rsidTr="00FA383F">
        <w:trPr>
          <w:trHeight w:hRule="exact" w:val="454"/>
        </w:trPr>
        <w:tc>
          <w:tcPr>
            <w:tcW w:w="8774" w:type="dxa"/>
            <w:vAlign w:val="center"/>
          </w:tcPr>
          <w:p w14:paraId="77B3696A" w14:textId="77777777" w:rsidR="00645190" w:rsidRPr="00456FDF" w:rsidRDefault="00645190" w:rsidP="00FA383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5.-</w:t>
            </w:r>
            <w:r w:rsidRPr="00426133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</w:tr>
      <w:tr w:rsidR="00645190" w:rsidRPr="00456FDF" w14:paraId="0504FDE5" w14:textId="77777777" w:rsidTr="00FA383F">
        <w:trPr>
          <w:trHeight w:hRule="exact" w:val="454"/>
        </w:trPr>
        <w:tc>
          <w:tcPr>
            <w:tcW w:w="8774" w:type="dxa"/>
            <w:vAlign w:val="center"/>
          </w:tcPr>
          <w:p w14:paraId="050AA913" w14:textId="77777777" w:rsidR="00645190" w:rsidRPr="00456FDF" w:rsidRDefault="00645190" w:rsidP="00FA383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6.-</w:t>
            </w:r>
            <w:r w:rsidRPr="00426133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</w:tr>
      <w:tr w:rsidR="00645190" w:rsidRPr="00456FDF" w14:paraId="5938C2C6" w14:textId="77777777" w:rsidTr="00FA383F">
        <w:trPr>
          <w:trHeight w:hRule="exact" w:val="454"/>
        </w:trPr>
        <w:tc>
          <w:tcPr>
            <w:tcW w:w="8774" w:type="dxa"/>
            <w:vAlign w:val="center"/>
          </w:tcPr>
          <w:p w14:paraId="2B8CF250" w14:textId="77777777" w:rsidR="00645190" w:rsidRPr="00456FDF" w:rsidRDefault="00645190" w:rsidP="00FA383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7.-</w:t>
            </w:r>
            <w:r w:rsidRPr="00426133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</w:tr>
    </w:tbl>
    <w:p w14:paraId="12777418" w14:textId="77777777" w:rsidR="008D08BB" w:rsidRPr="00933A17" w:rsidRDefault="008D08BB" w:rsidP="0076195A">
      <w:pPr>
        <w:jc w:val="both"/>
        <w:rPr>
          <w:rFonts w:ascii="Arial" w:hAnsi="Arial" w:cs="Arial"/>
          <w:sz w:val="16"/>
          <w:szCs w:val="16"/>
        </w:rPr>
      </w:pPr>
    </w:p>
    <w:p w14:paraId="7C54AF54" w14:textId="027C4053" w:rsidR="004D1DB2" w:rsidRPr="00855313" w:rsidRDefault="004D1DB2" w:rsidP="0076195A">
      <w:pPr>
        <w:jc w:val="both"/>
        <w:rPr>
          <w:rFonts w:ascii="Arial" w:hAnsi="Arial" w:cs="Arial"/>
          <w:sz w:val="24"/>
          <w:szCs w:val="24"/>
        </w:rPr>
      </w:pPr>
      <w:r w:rsidRPr="00855313">
        <w:rPr>
          <w:rFonts w:ascii="Arial" w:hAnsi="Arial" w:cs="Arial"/>
          <w:sz w:val="24"/>
          <w:szCs w:val="24"/>
        </w:rPr>
        <w:t xml:space="preserve">Para que </w:t>
      </w:r>
      <w:r w:rsidR="008D08BB" w:rsidRPr="00855313">
        <w:rPr>
          <w:rFonts w:ascii="Arial" w:hAnsi="Arial" w:cs="Arial"/>
          <w:sz w:val="24"/>
          <w:szCs w:val="24"/>
        </w:rPr>
        <w:t>dé</w:t>
      </w:r>
      <w:r w:rsidRPr="00855313">
        <w:rPr>
          <w:rFonts w:ascii="Arial" w:hAnsi="Arial" w:cs="Arial"/>
          <w:sz w:val="24"/>
          <w:szCs w:val="24"/>
        </w:rPr>
        <w:t xml:space="preserve"> cuenta del estado qu</w:t>
      </w:r>
      <w:r w:rsidR="008D08BB" w:rsidRPr="00855313">
        <w:rPr>
          <w:rFonts w:ascii="Arial" w:hAnsi="Arial" w:cs="Arial"/>
          <w:sz w:val="24"/>
          <w:szCs w:val="24"/>
        </w:rPr>
        <w:t>e guarda</w:t>
      </w:r>
      <w:r w:rsidRPr="00855313">
        <w:rPr>
          <w:rFonts w:ascii="Arial" w:hAnsi="Arial" w:cs="Arial"/>
          <w:sz w:val="24"/>
          <w:szCs w:val="24"/>
        </w:rPr>
        <w:t xml:space="preserve"> su respectivo ramo.</w:t>
      </w:r>
    </w:p>
    <w:p w14:paraId="73BC59F6" w14:textId="77777777" w:rsidR="0076195A" w:rsidRPr="00855313" w:rsidRDefault="0076195A" w:rsidP="0076195A">
      <w:pPr>
        <w:jc w:val="both"/>
        <w:rPr>
          <w:rFonts w:ascii="Arial" w:hAnsi="Arial" w:cs="Arial"/>
          <w:sz w:val="24"/>
          <w:szCs w:val="24"/>
        </w:rPr>
      </w:pPr>
    </w:p>
    <w:p w14:paraId="1D57C35F" w14:textId="7320FE9D" w:rsidR="00855313" w:rsidRDefault="00566529" w:rsidP="00855313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Estas c</w:t>
      </w:r>
      <w:r w:rsidR="004D1DB2" w:rsidRPr="00855313">
        <w:rPr>
          <w:rFonts w:ascii="Arial" w:hAnsi="Arial" w:cs="Arial"/>
          <w:sz w:val="24"/>
          <w:szCs w:val="24"/>
        </w:rPr>
        <w:t>omparecencia</w:t>
      </w:r>
      <w:r w:rsidR="00855313" w:rsidRPr="0085531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</w:t>
      </w:r>
      <w:r w:rsidR="008D08BB" w:rsidRPr="00855313">
        <w:rPr>
          <w:rFonts w:ascii="Arial" w:hAnsi="Arial" w:cs="Arial"/>
          <w:sz w:val="24"/>
          <w:szCs w:val="24"/>
        </w:rPr>
        <w:t xml:space="preserve"> se llevará</w:t>
      </w:r>
      <w:r w:rsidR="00855313" w:rsidRPr="00855313">
        <w:rPr>
          <w:rFonts w:ascii="Arial" w:hAnsi="Arial" w:cs="Arial"/>
          <w:sz w:val="24"/>
          <w:szCs w:val="24"/>
        </w:rPr>
        <w:t xml:space="preserve">n a cabo en sesiones </w:t>
      </w:r>
      <w:r w:rsidR="00855313">
        <w:rPr>
          <w:rFonts w:ascii="Arial" w:hAnsi="Arial" w:cs="Arial"/>
          <w:sz w:val="24"/>
          <w:szCs w:val="24"/>
        </w:rPr>
        <w:t>de comisiones ordinarias</w:t>
      </w:r>
      <w:r w:rsidR="00855313" w:rsidRPr="00855313">
        <w:rPr>
          <w:rFonts w:ascii="Arial" w:hAnsi="Arial" w:cs="Arial"/>
          <w:sz w:val="24"/>
          <w:szCs w:val="24"/>
        </w:rPr>
        <w:t xml:space="preserve"> de la Sexagésima Quinta Legislatura</w:t>
      </w:r>
      <w:r w:rsidR="00855313" w:rsidRPr="00882A72">
        <w:rPr>
          <w:rFonts w:ascii="Arial" w:hAnsi="Arial" w:cs="Arial"/>
          <w:sz w:val="24"/>
          <w:szCs w:val="24"/>
        </w:rPr>
        <w:t>, en las fechas y horas siguientes:</w:t>
      </w:r>
    </w:p>
    <w:p w14:paraId="0B542FDD" w14:textId="716E963E" w:rsidR="00855313" w:rsidRDefault="00855313" w:rsidP="00855313">
      <w:pPr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140"/>
        <w:gridCol w:w="2121"/>
        <w:gridCol w:w="2169"/>
        <w:gridCol w:w="2225"/>
      </w:tblGrid>
      <w:tr w:rsidR="00855313" w:rsidRPr="00430A21" w14:paraId="0498929F" w14:textId="2DB5C5DB" w:rsidTr="00645190">
        <w:trPr>
          <w:trHeight w:val="441"/>
          <w:tblHeader/>
          <w:jc w:val="center"/>
        </w:trPr>
        <w:tc>
          <w:tcPr>
            <w:tcW w:w="1686" w:type="dxa"/>
            <w:shd w:val="pct15" w:color="auto" w:fill="auto"/>
            <w:vAlign w:val="center"/>
          </w:tcPr>
          <w:p w14:paraId="0964C443" w14:textId="77777777" w:rsidR="00855313" w:rsidRPr="00430A21" w:rsidRDefault="00855313" w:rsidP="006110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A21">
              <w:rPr>
                <w:rFonts w:ascii="Arial" w:hAnsi="Arial" w:cs="Arial"/>
                <w:b/>
                <w:sz w:val="24"/>
                <w:szCs w:val="24"/>
              </w:rPr>
              <w:t xml:space="preserve">FECHA </w:t>
            </w:r>
          </w:p>
        </w:tc>
        <w:tc>
          <w:tcPr>
            <w:tcW w:w="1140" w:type="dxa"/>
            <w:shd w:val="pct15" w:color="auto" w:fill="auto"/>
            <w:vAlign w:val="center"/>
          </w:tcPr>
          <w:p w14:paraId="79CA05BE" w14:textId="77777777" w:rsidR="00855313" w:rsidRPr="00430A21" w:rsidRDefault="00855313" w:rsidP="006110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A21">
              <w:rPr>
                <w:rFonts w:ascii="Arial" w:hAnsi="Arial" w:cs="Arial"/>
                <w:b/>
                <w:sz w:val="24"/>
                <w:szCs w:val="24"/>
              </w:rPr>
              <w:t>HORA</w:t>
            </w:r>
          </w:p>
        </w:tc>
        <w:tc>
          <w:tcPr>
            <w:tcW w:w="2121" w:type="dxa"/>
            <w:shd w:val="pct15" w:color="auto" w:fill="auto"/>
            <w:vAlign w:val="center"/>
          </w:tcPr>
          <w:p w14:paraId="564B4E32" w14:textId="77777777" w:rsidR="00855313" w:rsidRPr="00430A21" w:rsidRDefault="00855313" w:rsidP="006110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A21">
              <w:rPr>
                <w:rFonts w:ascii="Arial" w:hAnsi="Arial" w:cs="Arial"/>
                <w:b/>
                <w:sz w:val="24"/>
                <w:szCs w:val="24"/>
              </w:rPr>
              <w:t>DEPENDENCIA</w:t>
            </w:r>
          </w:p>
        </w:tc>
        <w:tc>
          <w:tcPr>
            <w:tcW w:w="2169" w:type="dxa"/>
            <w:shd w:val="pct15" w:color="auto" w:fill="auto"/>
            <w:vAlign w:val="center"/>
          </w:tcPr>
          <w:p w14:paraId="2203BDE4" w14:textId="77777777" w:rsidR="00855313" w:rsidRPr="00430A21" w:rsidRDefault="00855313" w:rsidP="006110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A21">
              <w:rPr>
                <w:rFonts w:ascii="Arial" w:hAnsi="Arial" w:cs="Arial"/>
                <w:b/>
                <w:sz w:val="24"/>
                <w:szCs w:val="24"/>
              </w:rPr>
              <w:t>TITULAR</w:t>
            </w:r>
          </w:p>
        </w:tc>
        <w:tc>
          <w:tcPr>
            <w:tcW w:w="2225" w:type="dxa"/>
            <w:shd w:val="pct15" w:color="auto" w:fill="auto"/>
            <w:vAlign w:val="center"/>
          </w:tcPr>
          <w:p w14:paraId="31743F9F" w14:textId="6D651913" w:rsidR="00855313" w:rsidRPr="00430A21" w:rsidRDefault="00855313" w:rsidP="006110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COMISIÓN</w:t>
            </w:r>
          </w:p>
        </w:tc>
      </w:tr>
      <w:tr w:rsidR="00645190" w:rsidRPr="00430A21" w14:paraId="1B43F717" w14:textId="53B9812A" w:rsidTr="00830F6A">
        <w:trPr>
          <w:trHeight w:hRule="exact" w:val="897"/>
          <w:jc w:val="center"/>
        </w:trPr>
        <w:tc>
          <w:tcPr>
            <w:tcW w:w="1686" w:type="dxa"/>
            <w:vAlign w:val="center"/>
          </w:tcPr>
          <w:p w14:paraId="6C3D997A" w14:textId="7059011A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235D49C" w14:textId="28200B2A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362A1EBE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08EA3019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5" w:type="dxa"/>
          </w:tcPr>
          <w:p w14:paraId="0E9D1043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190" w:rsidRPr="00430A21" w14:paraId="782514DB" w14:textId="77777777" w:rsidTr="00830F6A">
        <w:trPr>
          <w:trHeight w:hRule="exact" w:val="839"/>
          <w:jc w:val="center"/>
        </w:trPr>
        <w:tc>
          <w:tcPr>
            <w:tcW w:w="1686" w:type="dxa"/>
            <w:vAlign w:val="center"/>
          </w:tcPr>
          <w:p w14:paraId="3E009E91" w14:textId="1CAC2EA4" w:rsidR="00645190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38CFF725" w14:textId="218C4127" w:rsidR="00645190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1D491172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172F1570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5" w:type="dxa"/>
          </w:tcPr>
          <w:p w14:paraId="0456270F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190" w:rsidRPr="00430A21" w14:paraId="2E66382D" w14:textId="1ED4046A" w:rsidTr="00830F6A">
        <w:trPr>
          <w:trHeight w:hRule="exact" w:val="851"/>
          <w:jc w:val="center"/>
        </w:trPr>
        <w:tc>
          <w:tcPr>
            <w:tcW w:w="1686" w:type="dxa"/>
            <w:vAlign w:val="center"/>
          </w:tcPr>
          <w:p w14:paraId="62090288" w14:textId="751E5EAD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EB2F912" w14:textId="14860945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0309DCF8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2C6EB6C4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5" w:type="dxa"/>
          </w:tcPr>
          <w:p w14:paraId="46BA14D9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190" w:rsidRPr="00430A21" w14:paraId="7EB766C4" w14:textId="7889BB12" w:rsidTr="00830F6A">
        <w:trPr>
          <w:trHeight w:hRule="exact" w:val="849"/>
          <w:jc w:val="center"/>
        </w:trPr>
        <w:tc>
          <w:tcPr>
            <w:tcW w:w="1686" w:type="dxa"/>
            <w:vMerge w:val="restart"/>
            <w:vAlign w:val="center"/>
          </w:tcPr>
          <w:p w14:paraId="147E74F7" w14:textId="3E9F2DED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5259D968" w14:textId="2922FF0C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5BF65507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1428DD1D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5" w:type="dxa"/>
          </w:tcPr>
          <w:p w14:paraId="56DA95AD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190" w:rsidRPr="00430A21" w14:paraId="785FE305" w14:textId="77777777" w:rsidTr="00830F6A">
        <w:trPr>
          <w:trHeight w:hRule="exact" w:val="861"/>
          <w:jc w:val="center"/>
        </w:trPr>
        <w:tc>
          <w:tcPr>
            <w:tcW w:w="1686" w:type="dxa"/>
            <w:vMerge/>
            <w:vAlign w:val="center"/>
          </w:tcPr>
          <w:p w14:paraId="0F57E691" w14:textId="77777777" w:rsidR="00645190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3A34EFDD" w14:textId="7BB1AA45" w:rsidR="00645190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1BE2CB0D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66947C6D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5" w:type="dxa"/>
          </w:tcPr>
          <w:p w14:paraId="69763F1B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190" w:rsidRPr="00430A21" w14:paraId="52CF46A2" w14:textId="77777777" w:rsidTr="00830F6A">
        <w:trPr>
          <w:trHeight w:hRule="exact" w:val="987"/>
          <w:jc w:val="center"/>
        </w:trPr>
        <w:tc>
          <w:tcPr>
            <w:tcW w:w="1686" w:type="dxa"/>
            <w:vMerge w:val="restart"/>
            <w:vAlign w:val="center"/>
          </w:tcPr>
          <w:p w14:paraId="4B2F0AF5" w14:textId="090077DE" w:rsidR="00645190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66C426C7" w14:textId="69DE1CB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0E108EF7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2C495813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5" w:type="dxa"/>
          </w:tcPr>
          <w:p w14:paraId="14C4892D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190" w:rsidRPr="00430A21" w14:paraId="54FB6551" w14:textId="77777777" w:rsidTr="00830F6A">
        <w:trPr>
          <w:trHeight w:hRule="exact" w:val="846"/>
          <w:jc w:val="center"/>
        </w:trPr>
        <w:tc>
          <w:tcPr>
            <w:tcW w:w="1686" w:type="dxa"/>
            <w:vMerge/>
            <w:vAlign w:val="center"/>
          </w:tcPr>
          <w:p w14:paraId="688B44DD" w14:textId="3235132E" w:rsidR="00645190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41DDC6A6" w14:textId="72033BE3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741AAB83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3E32BF4B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5" w:type="dxa"/>
          </w:tcPr>
          <w:p w14:paraId="3BE18014" w14:textId="77777777" w:rsidR="00645190" w:rsidRPr="00430A21" w:rsidRDefault="00645190" w:rsidP="0064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4E0DB5" w14:textId="77777777" w:rsidR="00645190" w:rsidRDefault="00645190" w:rsidP="00D957C6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CB321F0" w14:textId="7317636C" w:rsidR="00D957C6" w:rsidRPr="00914A86" w:rsidRDefault="00D957C6" w:rsidP="00D957C6">
      <w:pPr>
        <w:contextualSpacing/>
        <w:jc w:val="both"/>
        <w:rPr>
          <w:rFonts w:ascii="Arial" w:hAnsi="Arial" w:cs="Arial"/>
          <w:sz w:val="24"/>
          <w:szCs w:val="24"/>
        </w:rPr>
      </w:pPr>
      <w:r w:rsidRPr="00914A86">
        <w:rPr>
          <w:rFonts w:ascii="Arial" w:hAnsi="Arial" w:cs="Arial"/>
          <w:sz w:val="24"/>
          <w:szCs w:val="24"/>
        </w:rPr>
        <w:t>Comparecencia</w:t>
      </w:r>
      <w:r w:rsidR="00566529">
        <w:rPr>
          <w:rFonts w:ascii="Arial" w:hAnsi="Arial" w:cs="Arial"/>
          <w:sz w:val="24"/>
          <w:szCs w:val="24"/>
        </w:rPr>
        <w:t>s</w:t>
      </w:r>
      <w:r w:rsidRPr="00914A86">
        <w:rPr>
          <w:rFonts w:ascii="Arial" w:hAnsi="Arial" w:cs="Arial"/>
          <w:sz w:val="24"/>
          <w:szCs w:val="24"/>
        </w:rPr>
        <w:t xml:space="preserve"> que se ajustará</w:t>
      </w:r>
      <w:r w:rsidR="00566529">
        <w:rPr>
          <w:rFonts w:ascii="Arial" w:hAnsi="Arial" w:cs="Arial"/>
          <w:sz w:val="24"/>
          <w:szCs w:val="24"/>
        </w:rPr>
        <w:t>n</w:t>
      </w:r>
      <w:r w:rsidRPr="00914A86">
        <w:rPr>
          <w:rFonts w:ascii="Arial" w:hAnsi="Arial" w:cs="Arial"/>
          <w:sz w:val="24"/>
          <w:szCs w:val="24"/>
        </w:rPr>
        <w:t xml:space="preserve"> al siguiente procedimiento:</w:t>
      </w:r>
    </w:p>
    <w:p w14:paraId="3D52371C" w14:textId="77777777" w:rsidR="00914A86" w:rsidRPr="00645190" w:rsidRDefault="00914A86" w:rsidP="00D957C6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78312CD" w14:textId="529EEF18" w:rsidR="00D957C6" w:rsidRPr="00645190" w:rsidRDefault="00D957C6" w:rsidP="00D957C6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b/>
          <w:sz w:val="24"/>
          <w:szCs w:val="24"/>
        </w:rPr>
        <w:t>I</w:t>
      </w:r>
      <w:r w:rsidRPr="00645190">
        <w:rPr>
          <w:rFonts w:ascii="Arial" w:hAnsi="Arial" w:cs="Arial"/>
          <w:sz w:val="24"/>
          <w:szCs w:val="24"/>
        </w:rPr>
        <w:t xml:space="preserve">.- La persona servidora pública compareciente, tendrá hasta </w:t>
      </w:r>
      <w:r w:rsidR="00855313" w:rsidRPr="00830F6A">
        <w:rPr>
          <w:rFonts w:ascii="Arial" w:hAnsi="Arial" w:cs="Arial"/>
          <w:sz w:val="24"/>
          <w:szCs w:val="24"/>
        </w:rPr>
        <w:t>20</w:t>
      </w:r>
      <w:r w:rsidRPr="00830F6A">
        <w:rPr>
          <w:rFonts w:ascii="Arial" w:hAnsi="Arial" w:cs="Arial"/>
          <w:sz w:val="24"/>
          <w:szCs w:val="24"/>
        </w:rPr>
        <w:t xml:space="preserve"> minutos</w:t>
      </w:r>
      <w:r w:rsidRPr="00645190">
        <w:rPr>
          <w:rFonts w:ascii="Arial" w:hAnsi="Arial" w:cs="Arial"/>
          <w:sz w:val="24"/>
          <w:szCs w:val="24"/>
        </w:rPr>
        <w:t xml:space="preserve"> para realizar una exposición en la que dará cuenta del estado que guarda su respectivo ramo de la administración pública estatal.</w:t>
      </w:r>
    </w:p>
    <w:p w14:paraId="71B5AE41" w14:textId="77777777" w:rsidR="00645190" w:rsidRPr="00645190" w:rsidRDefault="00645190" w:rsidP="00D957C6">
      <w:pPr>
        <w:jc w:val="both"/>
        <w:rPr>
          <w:rFonts w:ascii="Arial" w:hAnsi="Arial" w:cs="Arial"/>
          <w:sz w:val="24"/>
          <w:szCs w:val="24"/>
        </w:rPr>
      </w:pPr>
    </w:p>
    <w:p w14:paraId="036B4432" w14:textId="0442546A" w:rsidR="00D957C6" w:rsidRDefault="00D957C6" w:rsidP="00D957C6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b/>
          <w:sz w:val="24"/>
          <w:szCs w:val="24"/>
        </w:rPr>
        <w:t>II</w:t>
      </w:r>
      <w:r w:rsidRPr="00645190">
        <w:rPr>
          <w:rFonts w:ascii="Arial" w:hAnsi="Arial" w:cs="Arial"/>
          <w:sz w:val="24"/>
          <w:szCs w:val="24"/>
        </w:rPr>
        <w:t>.- Concluida su intervención, se procederá a una sesión de preguntas y respuestas, donde las ciudadanas y ciudadanos diputados registrados para intervenir, tendrán hasta dos minutos para formular una pregunta a la persona servidora pública compareciente, quien contará con dos minutos para dar respuesta a la misma.</w:t>
      </w:r>
    </w:p>
    <w:p w14:paraId="7FAD13A6" w14:textId="77777777" w:rsidR="00830F6A" w:rsidRPr="00645190" w:rsidRDefault="00830F6A" w:rsidP="00D957C6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D3355FF" w14:textId="77777777" w:rsidR="00D957C6" w:rsidRPr="00645190" w:rsidRDefault="00D957C6" w:rsidP="00D957C6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b/>
          <w:sz w:val="24"/>
          <w:szCs w:val="24"/>
        </w:rPr>
        <w:t>III.</w:t>
      </w:r>
      <w:r w:rsidRPr="00645190">
        <w:rPr>
          <w:rFonts w:ascii="Arial" w:hAnsi="Arial" w:cs="Arial"/>
          <w:sz w:val="24"/>
          <w:szCs w:val="24"/>
        </w:rPr>
        <w:t>- Las ciudadanas y ciudadanos diputados que formulen preguntas, una vez respondidas, tendrán hasta dos minutos para formular una réplica a la persona servidora pública compareciente, quien tendrá a su vez hasta dos minutos para formular una contrarréplica.</w:t>
      </w:r>
    </w:p>
    <w:p w14:paraId="0576C26D" w14:textId="1C9F2A28" w:rsidR="00D957C6" w:rsidRPr="00830F6A" w:rsidRDefault="00D957C6" w:rsidP="00D957C6">
      <w:pPr>
        <w:jc w:val="both"/>
        <w:rPr>
          <w:rFonts w:ascii="Arial" w:hAnsi="Arial" w:cs="Arial"/>
          <w:sz w:val="16"/>
          <w:szCs w:val="16"/>
        </w:rPr>
      </w:pPr>
    </w:p>
    <w:p w14:paraId="380D7836" w14:textId="406DBF82" w:rsidR="00D957C6" w:rsidRPr="00645190" w:rsidRDefault="00D957C6" w:rsidP="00D957C6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b/>
          <w:sz w:val="24"/>
          <w:szCs w:val="24"/>
        </w:rPr>
        <w:t>IV</w:t>
      </w:r>
      <w:r w:rsidRPr="00645190">
        <w:rPr>
          <w:rFonts w:ascii="Arial" w:hAnsi="Arial" w:cs="Arial"/>
          <w:sz w:val="24"/>
          <w:szCs w:val="24"/>
        </w:rPr>
        <w:t>.- Para el desarrollo de la</w:t>
      </w:r>
      <w:r w:rsidR="00FF28E3">
        <w:rPr>
          <w:rFonts w:ascii="Arial" w:hAnsi="Arial" w:cs="Arial"/>
          <w:sz w:val="24"/>
          <w:szCs w:val="24"/>
        </w:rPr>
        <w:t>s</w:t>
      </w:r>
      <w:r w:rsidRPr="00645190">
        <w:rPr>
          <w:rFonts w:ascii="Arial" w:hAnsi="Arial" w:cs="Arial"/>
          <w:sz w:val="24"/>
          <w:szCs w:val="24"/>
        </w:rPr>
        <w:t xml:space="preserve"> comparecencia</w:t>
      </w:r>
      <w:r w:rsidR="00FF28E3">
        <w:rPr>
          <w:rFonts w:ascii="Arial" w:hAnsi="Arial" w:cs="Arial"/>
          <w:sz w:val="24"/>
          <w:szCs w:val="24"/>
        </w:rPr>
        <w:t>s</w:t>
      </w:r>
      <w:r w:rsidRPr="00645190">
        <w:rPr>
          <w:rFonts w:ascii="Arial" w:hAnsi="Arial" w:cs="Arial"/>
          <w:sz w:val="24"/>
          <w:szCs w:val="24"/>
        </w:rPr>
        <w:t>, se acuerda la siguiente distribución en las intervenciones:</w:t>
      </w:r>
    </w:p>
    <w:p w14:paraId="01B99E02" w14:textId="77777777" w:rsidR="00645190" w:rsidRPr="003E16FC" w:rsidRDefault="00645190" w:rsidP="00D957C6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0485420C" w14:textId="25959702" w:rsidR="00BC1BCF" w:rsidRPr="00645190" w:rsidRDefault="00BC1BCF" w:rsidP="00BC1BCF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sz w:val="24"/>
          <w:szCs w:val="24"/>
        </w:rPr>
        <w:t>1.- Fracción parlamentaria del Partido MORENA:</w:t>
      </w:r>
      <w:r w:rsidRPr="00645190">
        <w:rPr>
          <w:rFonts w:ascii="Arial" w:hAnsi="Arial" w:cs="Arial"/>
          <w:sz w:val="24"/>
          <w:szCs w:val="24"/>
        </w:rPr>
        <w:tab/>
      </w:r>
      <w:r w:rsidRPr="00645190">
        <w:rPr>
          <w:rFonts w:ascii="Arial" w:hAnsi="Arial" w:cs="Arial"/>
          <w:sz w:val="24"/>
          <w:szCs w:val="24"/>
        </w:rPr>
        <w:tab/>
      </w:r>
      <w:r w:rsidRPr="00645190">
        <w:rPr>
          <w:rFonts w:ascii="Arial" w:hAnsi="Arial" w:cs="Arial"/>
          <w:sz w:val="24"/>
          <w:szCs w:val="24"/>
        </w:rPr>
        <w:tab/>
      </w:r>
      <w:r w:rsidRPr="00645190">
        <w:rPr>
          <w:rFonts w:ascii="Arial" w:hAnsi="Arial" w:cs="Arial"/>
          <w:sz w:val="24"/>
          <w:szCs w:val="24"/>
        </w:rPr>
        <w:tab/>
      </w:r>
      <w:r w:rsidRPr="00645190">
        <w:rPr>
          <w:rFonts w:ascii="Arial" w:hAnsi="Arial" w:cs="Arial"/>
          <w:sz w:val="24"/>
          <w:szCs w:val="24"/>
        </w:rPr>
        <w:tab/>
      </w:r>
      <w:r w:rsidR="00645190" w:rsidRPr="00645190">
        <w:rPr>
          <w:rFonts w:ascii="Arial" w:hAnsi="Arial" w:cs="Arial"/>
          <w:sz w:val="24"/>
          <w:szCs w:val="24"/>
        </w:rPr>
        <w:t>4</w:t>
      </w:r>
    </w:p>
    <w:p w14:paraId="074385C1" w14:textId="77777777" w:rsidR="00BC1BCF" w:rsidRPr="003E16FC" w:rsidRDefault="00BC1BCF" w:rsidP="00BC1BCF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446EE3DA" w14:textId="7C5B5A76" w:rsidR="00BC1BCF" w:rsidRPr="00645190" w:rsidRDefault="00BC1BCF" w:rsidP="00BC1BCF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sz w:val="24"/>
          <w:szCs w:val="24"/>
        </w:rPr>
        <w:t>2.- Fracción parlamentaria del Partido de la Revolución Democrática:</w:t>
      </w:r>
      <w:r w:rsidRPr="00645190">
        <w:rPr>
          <w:rFonts w:ascii="Arial" w:hAnsi="Arial" w:cs="Arial"/>
          <w:sz w:val="24"/>
          <w:szCs w:val="24"/>
        </w:rPr>
        <w:tab/>
      </w:r>
      <w:r w:rsidRPr="00645190">
        <w:rPr>
          <w:rFonts w:ascii="Arial" w:hAnsi="Arial" w:cs="Arial"/>
          <w:sz w:val="24"/>
          <w:szCs w:val="24"/>
        </w:rPr>
        <w:tab/>
      </w:r>
      <w:r w:rsidR="00645190" w:rsidRPr="00645190">
        <w:rPr>
          <w:rFonts w:ascii="Arial" w:hAnsi="Arial" w:cs="Arial"/>
          <w:sz w:val="24"/>
          <w:szCs w:val="24"/>
        </w:rPr>
        <w:t>2</w:t>
      </w:r>
    </w:p>
    <w:p w14:paraId="6D27F883" w14:textId="77777777" w:rsidR="00BC1BCF" w:rsidRPr="003E16FC" w:rsidRDefault="00BC1BCF" w:rsidP="00BC1BCF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31759D05" w14:textId="6B54C205" w:rsidR="00BC1BCF" w:rsidRPr="00645190" w:rsidRDefault="00BC1BCF" w:rsidP="00BC1BCF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sz w:val="24"/>
          <w:szCs w:val="24"/>
        </w:rPr>
        <w:t>3.- Fracción parlamentaria del Partido Movimiento Ciudadano:</w:t>
      </w:r>
      <w:r w:rsidRPr="00645190">
        <w:rPr>
          <w:rFonts w:ascii="Arial" w:hAnsi="Arial" w:cs="Arial"/>
          <w:sz w:val="24"/>
          <w:szCs w:val="24"/>
        </w:rPr>
        <w:tab/>
      </w:r>
      <w:r w:rsidRPr="00645190">
        <w:rPr>
          <w:rFonts w:ascii="Arial" w:hAnsi="Arial" w:cs="Arial"/>
          <w:sz w:val="24"/>
          <w:szCs w:val="24"/>
        </w:rPr>
        <w:tab/>
      </w:r>
      <w:r w:rsidRPr="00645190">
        <w:rPr>
          <w:rFonts w:ascii="Arial" w:hAnsi="Arial" w:cs="Arial"/>
          <w:sz w:val="24"/>
          <w:szCs w:val="24"/>
        </w:rPr>
        <w:tab/>
      </w:r>
      <w:r w:rsidR="00645190" w:rsidRPr="00645190">
        <w:rPr>
          <w:rFonts w:ascii="Arial" w:hAnsi="Arial" w:cs="Arial"/>
          <w:sz w:val="24"/>
          <w:szCs w:val="24"/>
        </w:rPr>
        <w:t>2</w:t>
      </w:r>
    </w:p>
    <w:p w14:paraId="0815A428" w14:textId="77777777" w:rsidR="00BC1BCF" w:rsidRPr="003E16FC" w:rsidRDefault="00BC1BCF" w:rsidP="00BC1BCF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4147561E" w14:textId="7F994980" w:rsidR="00BC1BCF" w:rsidRPr="00645190" w:rsidRDefault="00BC1BCF" w:rsidP="00BC1BCF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sz w:val="24"/>
          <w:szCs w:val="24"/>
        </w:rPr>
        <w:t>4.- Fracción parlamentaria del Partido Verde Ecologista de México:</w:t>
      </w:r>
      <w:r w:rsidRPr="00645190">
        <w:rPr>
          <w:rFonts w:ascii="Arial" w:hAnsi="Arial" w:cs="Arial"/>
          <w:sz w:val="24"/>
          <w:szCs w:val="24"/>
        </w:rPr>
        <w:tab/>
      </w:r>
      <w:r w:rsidRPr="00645190">
        <w:rPr>
          <w:rFonts w:ascii="Arial" w:hAnsi="Arial" w:cs="Arial"/>
          <w:sz w:val="24"/>
          <w:szCs w:val="24"/>
        </w:rPr>
        <w:tab/>
      </w:r>
      <w:r w:rsidR="00645190" w:rsidRPr="00645190">
        <w:rPr>
          <w:rFonts w:ascii="Arial" w:hAnsi="Arial" w:cs="Arial"/>
          <w:sz w:val="24"/>
          <w:szCs w:val="24"/>
        </w:rPr>
        <w:t>2</w:t>
      </w:r>
    </w:p>
    <w:p w14:paraId="68BF9097" w14:textId="77777777" w:rsidR="00BC1BCF" w:rsidRPr="003E16FC" w:rsidRDefault="00BC1BCF" w:rsidP="00BC1BCF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181AECF1" w14:textId="42BFDCEE" w:rsidR="00BC1BCF" w:rsidRPr="00645190" w:rsidRDefault="00BC1BCF" w:rsidP="00BC1BCF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sz w:val="24"/>
          <w:szCs w:val="24"/>
        </w:rPr>
        <w:t>5.- Fracción Parlamentaria del Partido del Trabajo:</w:t>
      </w:r>
      <w:r w:rsidRPr="00645190">
        <w:rPr>
          <w:rFonts w:ascii="Arial" w:hAnsi="Arial" w:cs="Arial"/>
          <w:sz w:val="24"/>
          <w:szCs w:val="24"/>
        </w:rPr>
        <w:tab/>
      </w:r>
      <w:r w:rsidRPr="00645190">
        <w:rPr>
          <w:rFonts w:ascii="Arial" w:hAnsi="Arial" w:cs="Arial"/>
          <w:sz w:val="24"/>
          <w:szCs w:val="24"/>
        </w:rPr>
        <w:tab/>
      </w:r>
      <w:r w:rsidRPr="00645190">
        <w:rPr>
          <w:rFonts w:ascii="Arial" w:hAnsi="Arial" w:cs="Arial"/>
          <w:sz w:val="24"/>
          <w:szCs w:val="24"/>
        </w:rPr>
        <w:tab/>
      </w:r>
      <w:r w:rsidRPr="00645190">
        <w:rPr>
          <w:rFonts w:ascii="Arial" w:hAnsi="Arial" w:cs="Arial"/>
          <w:sz w:val="24"/>
          <w:szCs w:val="24"/>
        </w:rPr>
        <w:tab/>
      </w:r>
      <w:r w:rsidRPr="00645190">
        <w:rPr>
          <w:rFonts w:ascii="Arial" w:hAnsi="Arial" w:cs="Arial"/>
          <w:sz w:val="24"/>
          <w:szCs w:val="24"/>
        </w:rPr>
        <w:tab/>
      </w:r>
      <w:r w:rsidR="00645190" w:rsidRPr="00645190">
        <w:rPr>
          <w:rFonts w:ascii="Arial" w:hAnsi="Arial" w:cs="Arial"/>
          <w:sz w:val="24"/>
          <w:szCs w:val="24"/>
        </w:rPr>
        <w:t>2</w:t>
      </w:r>
    </w:p>
    <w:p w14:paraId="5C00853C" w14:textId="77777777" w:rsidR="00BC1BCF" w:rsidRPr="003E16FC" w:rsidRDefault="00BC1BCF" w:rsidP="00BC1BCF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1B0424AB" w14:textId="2E9E5507" w:rsidR="00BC1BCF" w:rsidRPr="00645190" w:rsidRDefault="00BC1BCF" w:rsidP="00BC1BCF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sz w:val="24"/>
          <w:szCs w:val="24"/>
        </w:rPr>
        <w:t>6.- Fracción parlamentaria del Partido Revolucionario Institucional:</w:t>
      </w:r>
      <w:r w:rsidRPr="00645190">
        <w:rPr>
          <w:rFonts w:ascii="Arial" w:hAnsi="Arial" w:cs="Arial"/>
          <w:sz w:val="24"/>
          <w:szCs w:val="24"/>
        </w:rPr>
        <w:tab/>
      </w:r>
      <w:r w:rsidRPr="00645190">
        <w:rPr>
          <w:rFonts w:ascii="Arial" w:hAnsi="Arial" w:cs="Arial"/>
          <w:sz w:val="24"/>
          <w:szCs w:val="24"/>
        </w:rPr>
        <w:tab/>
      </w:r>
      <w:r w:rsidRPr="00645190">
        <w:rPr>
          <w:rFonts w:ascii="Arial" w:hAnsi="Arial" w:cs="Arial"/>
          <w:sz w:val="24"/>
          <w:szCs w:val="24"/>
        </w:rPr>
        <w:tab/>
      </w:r>
      <w:r w:rsidR="00645190" w:rsidRPr="00645190">
        <w:rPr>
          <w:rFonts w:ascii="Arial" w:hAnsi="Arial" w:cs="Arial"/>
          <w:sz w:val="24"/>
          <w:szCs w:val="24"/>
        </w:rPr>
        <w:t>1</w:t>
      </w:r>
    </w:p>
    <w:p w14:paraId="41B3EC98" w14:textId="77777777" w:rsidR="00645190" w:rsidRPr="00645190" w:rsidRDefault="00645190" w:rsidP="00BC1BCF">
      <w:pPr>
        <w:contextualSpacing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08DC40A" w14:textId="77777777" w:rsidR="00BC1BCF" w:rsidRPr="00645190" w:rsidRDefault="00BC1BCF" w:rsidP="00BC1BCF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b/>
          <w:sz w:val="24"/>
          <w:szCs w:val="24"/>
        </w:rPr>
        <w:lastRenderedPageBreak/>
        <w:t>V</w:t>
      </w:r>
      <w:r w:rsidRPr="00645190">
        <w:rPr>
          <w:rFonts w:ascii="Arial" w:hAnsi="Arial" w:cs="Arial"/>
          <w:sz w:val="24"/>
          <w:szCs w:val="24"/>
        </w:rPr>
        <w:t>.- Las intervenciones de los integrantes de la Legislatura, se harán de forma intercalada entre las diputadas y diputados integrantes de las distintas fracciones parlamentarias, de acuerdo a los siguientes bloques:</w:t>
      </w:r>
    </w:p>
    <w:p w14:paraId="72AB6DDD" w14:textId="77777777" w:rsidR="00BC1BCF" w:rsidRPr="00830F6A" w:rsidRDefault="00BC1BCF" w:rsidP="00855313">
      <w:pPr>
        <w:ind w:left="-142" w:firstLine="142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12E50A01" w14:textId="77777777" w:rsidR="00645190" w:rsidRPr="00645190" w:rsidRDefault="00645190" w:rsidP="00645190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645190">
        <w:rPr>
          <w:rFonts w:ascii="Arial" w:hAnsi="Arial" w:cs="Arial"/>
          <w:b/>
          <w:sz w:val="24"/>
          <w:szCs w:val="24"/>
        </w:rPr>
        <w:t>BLOQUE 1</w:t>
      </w:r>
    </w:p>
    <w:p w14:paraId="77BD82A8" w14:textId="77777777" w:rsidR="00645190" w:rsidRPr="00645190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sz w:val="24"/>
          <w:szCs w:val="24"/>
        </w:rPr>
        <w:t>MORENA</w:t>
      </w:r>
    </w:p>
    <w:p w14:paraId="3C4A4D02" w14:textId="77777777" w:rsidR="00645190" w:rsidRPr="00645190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sz w:val="24"/>
          <w:szCs w:val="24"/>
        </w:rPr>
        <w:t>PRD</w:t>
      </w:r>
    </w:p>
    <w:p w14:paraId="097927D0" w14:textId="77777777" w:rsidR="00645190" w:rsidRPr="00645190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sz w:val="24"/>
          <w:szCs w:val="24"/>
        </w:rPr>
        <w:t>MC</w:t>
      </w:r>
    </w:p>
    <w:p w14:paraId="07F90120" w14:textId="77777777" w:rsidR="00645190" w:rsidRPr="00645190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sz w:val="24"/>
          <w:szCs w:val="24"/>
        </w:rPr>
        <w:t>PVEM</w:t>
      </w:r>
    </w:p>
    <w:p w14:paraId="76ACE2B1" w14:textId="77777777" w:rsidR="00645190" w:rsidRPr="00645190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18197BC" w14:textId="77777777" w:rsidR="00645190" w:rsidRPr="00645190" w:rsidRDefault="00645190" w:rsidP="00645190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645190">
        <w:rPr>
          <w:rFonts w:ascii="Arial" w:hAnsi="Arial" w:cs="Arial"/>
          <w:b/>
          <w:sz w:val="24"/>
          <w:szCs w:val="24"/>
        </w:rPr>
        <w:t>BLOQUE 2</w:t>
      </w:r>
    </w:p>
    <w:p w14:paraId="43A6F5D1" w14:textId="77777777" w:rsidR="00645190" w:rsidRPr="00645190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sz w:val="24"/>
          <w:szCs w:val="24"/>
        </w:rPr>
        <w:t>MORENA</w:t>
      </w:r>
    </w:p>
    <w:p w14:paraId="773129B1" w14:textId="77777777" w:rsidR="00645190" w:rsidRPr="00645190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sz w:val="24"/>
          <w:szCs w:val="24"/>
        </w:rPr>
        <w:t>PT</w:t>
      </w:r>
    </w:p>
    <w:p w14:paraId="3419522E" w14:textId="77777777" w:rsidR="00645190" w:rsidRPr="00645190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sz w:val="24"/>
          <w:szCs w:val="24"/>
        </w:rPr>
        <w:t>PRI</w:t>
      </w:r>
    </w:p>
    <w:p w14:paraId="4A727152" w14:textId="77777777" w:rsidR="00645190" w:rsidRPr="00645190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sz w:val="24"/>
          <w:szCs w:val="24"/>
        </w:rPr>
        <w:t>PRD</w:t>
      </w:r>
    </w:p>
    <w:p w14:paraId="237242FD" w14:textId="77777777" w:rsidR="00645190" w:rsidRPr="00645190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180A279" w14:textId="77777777" w:rsidR="00645190" w:rsidRPr="00645190" w:rsidRDefault="00645190" w:rsidP="00645190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645190">
        <w:rPr>
          <w:rFonts w:ascii="Arial" w:hAnsi="Arial" w:cs="Arial"/>
          <w:b/>
          <w:sz w:val="24"/>
          <w:szCs w:val="24"/>
        </w:rPr>
        <w:t>BLOQUE 3</w:t>
      </w:r>
    </w:p>
    <w:p w14:paraId="6EE5EF7E" w14:textId="77777777" w:rsidR="00645190" w:rsidRPr="00645190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sz w:val="24"/>
          <w:szCs w:val="24"/>
        </w:rPr>
        <w:t>MORENA</w:t>
      </w:r>
    </w:p>
    <w:p w14:paraId="0621B893" w14:textId="77777777" w:rsidR="00645190" w:rsidRPr="00645190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sz w:val="24"/>
          <w:szCs w:val="24"/>
        </w:rPr>
        <w:t>MC</w:t>
      </w:r>
    </w:p>
    <w:p w14:paraId="56B2A65C" w14:textId="77777777" w:rsidR="00645190" w:rsidRPr="00645190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sz w:val="24"/>
          <w:szCs w:val="24"/>
        </w:rPr>
        <w:t>PVEM</w:t>
      </w:r>
    </w:p>
    <w:p w14:paraId="1EA4F1CA" w14:textId="77777777" w:rsidR="00645190" w:rsidRPr="00645190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sz w:val="24"/>
          <w:szCs w:val="24"/>
        </w:rPr>
        <w:t>PT</w:t>
      </w:r>
    </w:p>
    <w:p w14:paraId="38DC881B" w14:textId="77777777" w:rsidR="00645190" w:rsidRPr="00645190" w:rsidRDefault="00645190" w:rsidP="00645190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sz w:val="24"/>
          <w:szCs w:val="24"/>
        </w:rPr>
        <w:t>MORENA</w:t>
      </w:r>
    </w:p>
    <w:p w14:paraId="6D317FEC" w14:textId="77777777" w:rsidR="00830F6A" w:rsidRDefault="00830F6A" w:rsidP="004D1DB2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163274F" w14:textId="72995A96" w:rsidR="004D1DB2" w:rsidRPr="00645190" w:rsidRDefault="004D1DB2" w:rsidP="004D1DB2">
      <w:pPr>
        <w:contextualSpacing/>
        <w:jc w:val="both"/>
        <w:rPr>
          <w:rFonts w:ascii="Arial" w:hAnsi="Arial" w:cs="Arial"/>
          <w:sz w:val="24"/>
          <w:szCs w:val="24"/>
        </w:rPr>
      </w:pPr>
      <w:r w:rsidRPr="00645190">
        <w:rPr>
          <w:rFonts w:ascii="Arial" w:hAnsi="Arial" w:cs="Arial"/>
          <w:sz w:val="24"/>
          <w:szCs w:val="24"/>
        </w:rPr>
        <w:t xml:space="preserve">Las preguntas serán formuladas por las diputadas o diputados de las fracciones parlamentarias que </w:t>
      </w:r>
      <w:r w:rsidR="00A47D2A" w:rsidRPr="00645190">
        <w:rPr>
          <w:rFonts w:ascii="Arial" w:hAnsi="Arial" w:cs="Arial"/>
          <w:sz w:val="24"/>
          <w:szCs w:val="24"/>
        </w:rPr>
        <w:t>conformen</w:t>
      </w:r>
      <w:r w:rsidR="00D957C6" w:rsidRPr="00645190">
        <w:rPr>
          <w:rFonts w:ascii="Arial" w:hAnsi="Arial" w:cs="Arial"/>
          <w:sz w:val="24"/>
          <w:szCs w:val="24"/>
        </w:rPr>
        <w:t xml:space="preserve"> la</w:t>
      </w:r>
      <w:r w:rsidR="00855313" w:rsidRPr="00645190">
        <w:rPr>
          <w:rFonts w:ascii="Arial" w:hAnsi="Arial" w:cs="Arial"/>
          <w:sz w:val="24"/>
          <w:szCs w:val="24"/>
        </w:rPr>
        <w:t>s</w:t>
      </w:r>
      <w:r w:rsidR="00D957C6" w:rsidRPr="00645190">
        <w:rPr>
          <w:rFonts w:ascii="Arial" w:hAnsi="Arial" w:cs="Arial"/>
          <w:sz w:val="24"/>
          <w:szCs w:val="24"/>
        </w:rPr>
        <w:t xml:space="preserve"> </w:t>
      </w:r>
      <w:r w:rsidR="00855313" w:rsidRPr="00645190">
        <w:rPr>
          <w:rFonts w:ascii="Arial" w:hAnsi="Arial" w:cs="Arial"/>
          <w:sz w:val="24"/>
          <w:szCs w:val="24"/>
        </w:rPr>
        <w:t>comisiones ordinarias respectivas</w:t>
      </w:r>
      <w:r w:rsidR="00D957C6" w:rsidRPr="00645190">
        <w:rPr>
          <w:rFonts w:ascii="Arial" w:hAnsi="Arial" w:cs="Arial"/>
          <w:sz w:val="24"/>
          <w:szCs w:val="24"/>
        </w:rPr>
        <w:t>, y</w:t>
      </w:r>
      <w:r w:rsidR="00D37D3F" w:rsidRPr="00645190">
        <w:rPr>
          <w:rFonts w:ascii="Arial" w:hAnsi="Arial" w:cs="Arial"/>
          <w:sz w:val="24"/>
          <w:szCs w:val="24"/>
        </w:rPr>
        <w:t xml:space="preserve"> en</w:t>
      </w:r>
      <w:r w:rsidR="00D957C6" w:rsidRPr="00645190">
        <w:rPr>
          <w:rFonts w:ascii="Arial" w:hAnsi="Arial" w:cs="Arial"/>
          <w:sz w:val="24"/>
          <w:szCs w:val="24"/>
        </w:rPr>
        <w:t xml:space="preserve"> el caso de los grupos parlamentarios que </w:t>
      </w:r>
      <w:r w:rsidR="00A47D2A" w:rsidRPr="00645190">
        <w:rPr>
          <w:rFonts w:ascii="Arial" w:hAnsi="Arial" w:cs="Arial"/>
          <w:sz w:val="24"/>
          <w:szCs w:val="24"/>
        </w:rPr>
        <w:t xml:space="preserve">cuenten con un solo integrante o </w:t>
      </w:r>
      <w:r w:rsidR="00D957C6" w:rsidRPr="00645190">
        <w:rPr>
          <w:rFonts w:ascii="Arial" w:hAnsi="Arial" w:cs="Arial"/>
          <w:sz w:val="24"/>
          <w:szCs w:val="24"/>
        </w:rPr>
        <w:t xml:space="preserve">no </w:t>
      </w:r>
      <w:r w:rsidR="00D37D3F" w:rsidRPr="00645190">
        <w:rPr>
          <w:rFonts w:ascii="Arial" w:hAnsi="Arial" w:cs="Arial"/>
          <w:sz w:val="24"/>
          <w:szCs w:val="24"/>
        </w:rPr>
        <w:t>tengan</w:t>
      </w:r>
      <w:r w:rsidR="00F14F99" w:rsidRPr="00645190">
        <w:rPr>
          <w:rFonts w:ascii="Arial" w:hAnsi="Arial" w:cs="Arial"/>
          <w:sz w:val="24"/>
          <w:szCs w:val="24"/>
        </w:rPr>
        <w:t xml:space="preserve"> representación en </w:t>
      </w:r>
      <w:r w:rsidR="00FF28E3">
        <w:rPr>
          <w:rFonts w:ascii="Arial" w:hAnsi="Arial" w:cs="Arial"/>
          <w:sz w:val="24"/>
          <w:szCs w:val="24"/>
        </w:rPr>
        <w:t>esos</w:t>
      </w:r>
      <w:r w:rsidR="00F14F99" w:rsidRPr="00645190">
        <w:rPr>
          <w:rFonts w:ascii="Arial" w:hAnsi="Arial" w:cs="Arial"/>
          <w:sz w:val="24"/>
          <w:szCs w:val="24"/>
        </w:rPr>
        <w:t xml:space="preserve"> órgano</w:t>
      </w:r>
      <w:r w:rsidR="00FF28E3">
        <w:rPr>
          <w:rFonts w:ascii="Arial" w:hAnsi="Arial" w:cs="Arial"/>
          <w:sz w:val="24"/>
          <w:szCs w:val="24"/>
        </w:rPr>
        <w:t>s</w:t>
      </w:r>
      <w:r w:rsidR="00F14F99" w:rsidRPr="00645190">
        <w:rPr>
          <w:rFonts w:ascii="Arial" w:hAnsi="Arial" w:cs="Arial"/>
          <w:sz w:val="24"/>
          <w:szCs w:val="24"/>
        </w:rPr>
        <w:t xml:space="preserve"> legislativo</w:t>
      </w:r>
      <w:r w:rsidR="00FF28E3">
        <w:rPr>
          <w:rFonts w:ascii="Arial" w:hAnsi="Arial" w:cs="Arial"/>
          <w:sz w:val="24"/>
          <w:szCs w:val="24"/>
        </w:rPr>
        <w:t>s</w:t>
      </w:r>
      <w:r w:rsidR="00A47D2A" w:rsidRPr="00645190">
        <w:rPr>
          <w:rFonts w:ascii="Arial" w:hAnsi="Arial" w:cs="Arial"/>
          <w:sz w:val="24"/>
          <w:szCs w:val="24"/>
        </w:rPr>
        <w:t>;</w:t>
      </w:r>
      <w:r w:rsidR="00D957C6" w:rsidRPr="00645190">
        <w:rPr>
          <w:rFonts w:ascii="Arial" w:hAnsi="Arial" w:cs="Arial"/>
          <w:sz w:val="24"/>
          <w:szCs w:val="24"/>
        </w:rPr>
        <w:t xml:space="preserve"> </w:t>
      </w:r>
      <w:r w:rsidR="00F14F99" w:rsidRPr="00645190">
        <w:rPr>
          <w:rFonts w:ascii="Arial" w:hAnsi="Arial" w:cs="Arial"/>
          <w:sz w:val="24"/>
          <w:szCs w:val="24"/>
        </w:rPr>
        <w:t>por las diputadas o diputados designados</w:t>
      </w:r>
      <w:r w:rsidRPr="00645190">
        <w:rPr>
          <w:rFonts w:ascii="Arial" w:hAnsi="Arial" w:cs="Arial"/>
          <w:sz w:val="24"/>
          <w:szCs w:val="24"/>
        </w:rPr>
        <w:t xml:space="preserve"> </w:t>
      </w:r>
      <w:r w:rsidR="00F14F99" w:rsidRPr="00645190">
        <w:rPr>
          <w:rFonts w:ascii="Arial" w:hAnsi="Arial" w:cs="Arial"/>
          <w:sz w:val="24"/>
          <w:szCs w:val="24"/>
        </w:rPr>
        <w:t>por sus respectivas</w:t>
      </w:r>
      <w:r w:rsidRPr="00645190">
        <w:rPr>
          <w:rFonts w:ascii="Arial" w:hAnsi="Arial" w:cs="Arial"/>
          <w:sz w:val="24"/>
          <w:szCs w:val="24"/>
        </w:rPr>
        <w:t xml:space="preserve"> </w:t>
      </w:r>
      <w:r w:rsidR="00F14F99" w:rsidRPr="00645190">
        <w:rPr>
          <w:rFonts w:ascii="Arial" w:hAnsi="Arial" w:cs="Arial"/>
          <w:sz w:val="24"/>
          <w:szCs w:val="24"/>
        </w:rPr>
        <w:t>coordinaciones</w:t>
      </w:r>
      <w:r w:rsidRPr="00645190">
        <w:rPr>
          <w:rFonts w:ascii="Arial" w:hAnsi="Arial" w:cs="Arial"/>
          <w:sz w:val="24"/>
          <w:szCs w:val="24"/>
        </w:rPr>
        <w:t>.</w:t>
      </w:r>
    </w:p>
    <w:p w14:paraId="78CCFA86" w14:textId="77777777" w:rsidR="00645190" w:rsidRPr="00645190" w:rsidRDefault="00645190" w:rsidP="0086344B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D3AD943" w14:textId="4BE74782" w:rsidR="00855564" w:rsidRPr="00645190" w:rsidRDefault="00926A2D" w:rsidP="0086344B">
      <w:pPr>
        <w:pStyle w:val="Textoindependiente"/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45190">
        <w:rPr>
          <w:rFonts w:ascii="Arial" w:hAnsi="Arial" w:cs="Arial"/>
          <w:b/>
          <w:bCs/>
          <w:sz w:val="24"/>
          <w:szCs w:val="24"/>
          <w:lang w:val="en-US"/>
        </w:rPr>
        <w:t>T R A N S I T O R I O</w:t>
      </w:r>
    </w:p>
    <w:p w14:paraId="04D68169" w14:textId="77777777" w:rsidR="00914A86" w:rsidRPr="00645190" w:rsidRDefault="00914A86" w:rsidP="0086344B">
      <w:pPr>
        <w:pStyle w:val="Textoindependiente"/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0561D0C" w14:textId="29F5086D" w:rsidR="00926A2D" w:rsidRPr="00932A0C" w:rsidRDefault="00926A2D" w:rsidP="0086344B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645190">
        <w:rPr>
          <w:rFonts w:ascii="Arial" w:hAnsi="Arial" w:cs="Arial"/>
          <w:b/>
          <w:bCs/>
          <w:sz w:val="24"/>
          <w:szCs w:val="24"/>
        </w:rPr>
        <w:t xml:space="preserve">ARTÍCULO </w:t>
      </w:r>
      <w:r w:rsidR="001C7EAB" w:rsidRPr="00645190">
        <w:rPr>
          <w:rFonts w:ascii="Arial" w:hAnsi="Arial" w:cs="Arial"/>
          <w:b/>
          <w:bCs/>
          <w:sz w:val="24"/>
          <w:szCs w:val="24"/>
        </w:rPr>
        <w:t>ÚNICO.-</w:t>
      </w:r>
      <w:r w:rsidRPr="00645190">
        <w:rPr>
          <w:rFonts w:ascii="Arial" w:hAnsi="Arial" w:cs="Arial"/>
          <w:b/>
          <w:bCs/>
          <w:sz w:val="24"/>
          <w:szCs w:val="24"/>
        </w:rPr>
        <w:t xml:space="preserve"> </w:t>
      </w:r>
      <w:r w:rsidRPr="00645190">
        <w:rPr>
          <w:rFonts w:ascii="Arial" w:hAnsi="Arial" w:cs="Arial"/>
          <w:bCs/>
          <w:sz w:val="24"/>
          <w:szCs w:val="24"/>
        </w:rPr>
        <w:t xml:space="preserve">Se </w:t>
      </w:r>
      <w:r w:rsidRPr="00645190">
        <w:rPr>
          <w:rFonts w:ascii="Arial" w:hAnsi="Arial" w:cs="Arial"/>
          <w:sz w:val="24"/>
          <w:szCs w:val="24"/>
        </w:rPr>
        <w:t>instruye</w:t>
      </w:r>
      <w:r w:rsidRPr="00645190">
        <w:rPr>
          <w:rFonts w:ascii="Arial" w:hAnsi="Arial" w:cs="Arial"/>
          <w:bCs/>
          <w:sz w:val="24"/>
          <w:szCs w:val="24"/>
        </w:rPr>
        <w:t xml:space="preserve"> al </w:t>
      </w:r>
      <w:r w:rsidR="00A8673D" w:rsidRPr="00645190">
        <w:rPr>
          <w:rFonts w:ascii="Arial" w:hAnsi="Arial" w:cs="Arial"/>
          <w:bCs/>
          <w:sz w:val="24"/>
          <w:szCs w:val="24"/>
        </w:rPr>
        <w:t xml:space="preserve">Secretario </w:t>
      </w:r>
      <w:r w:rsidR="00E011F3" w:rsidRPr="00645190">
        <w:rPr>
          <w:rFonts w:ascii="Arial" w:hAnsi="Arial" w:cs="Arial"/>
          <w:bCs/>
          <w:sz w:val="24"/>
          <w:szCs w:val="24"/>
        </w:rPr>
        <w:t xml:space="preserve">de Asuntos Parlamentarios </w:t>
      </w:r>
      <w:r w:rsidR="00A8673D" w:rsidRPr="00645190">
        <w:rPr>
          <w:rFonts w:ascii="Arial" w:hAnsi="Arial" w:cs="Arial"/>
          <w:bCs/>
          <w:sz w:val="24"/>
          <w:szCs w:val="24"/>
        </w:rPr>
        <w:t>del Congreso,</w:t>
      </w:r>
      <w:r w:rsidRPr="00645190">
        <w:rPr>
          <w:rFonts w:ascii="Arial" w:hAnsi="Arial" w:cs="Arial"/>
          <w:bCs/>
          <w:sz w:val="24"/>
          <w:szCs w:val="24"/>
        </w:rPr>
        <w:t xml:space="preserve"> realice los trámites correspondientes</w:t>
      </w:r>
      <w:r w:rsidRPr="00932A0C">
        <w:rPr>
          <w:rFonts w:ascii="Arial" w:hAnsi="Arial" w:cs="Arial"/>
          <w:bCs/>
          <w:sz w:val="24"/>
          <w:szCs w:val="24"/>
        </w:rPr>
        <w:t xml:space="preserve"> para el cumplimiento del presente Acuerdo</w:t>
      </w:r>
      <w:r w:rsidRPr="00932A0C">
        <w:rPr>
          <w:rFonts w:ascii="Arial" w:hAnsi="Arial" w:cs="Arial"/>
          <w:b/>
          <w:bCs/>
          <w:sz w:val="24"/>
          <w:szCs w:val="24"/>
        </w:rPr>
        <w:t>.</w:t>
      </w:r>
    </w:p>
    <w:p w14:paraId="389BCA60" w14:textId="77777777" w:rsidR="00914A86" w:rsidRPr="00932A0C" w:rsidRDefault="00914A86" w:rsidP="0086344B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9EAAB59" w14:textId="79B3D033" w:rsidR="00645190" w:rsidRDefault="00645190" w:rsidP="0086344B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02472453" w14:textId="4160F907" w:rsidR="00645190" w:rsidRDefault="00645190" w:rsidP="0086344B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03E6905" w14:textId="00B4EADA" w:rsidR="00645190" w:rsidRDefault="00645190" w:rsidP="0086344B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7A24E04" w14:textId="77777777" w:rsidR="00645190" w:rsidRPr="00932A0C" w:rsidRDefault="00645190" w:rsidP="0086344B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FDBD88C" w14:textId="481BB565" w:rsidR="0086344B" w:rsidRPr="00932A0C" w:rsidRDefault="002454CF" w:rsidP="00933A17">
      <w:pPr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932A0C">
        <w:rPr>
          <w:rFonts w:ascii="Arial" w:hAnsi="Arial" w:cs="Arial"/>
          <w:color w:val="000000"/>
          <w:sz w:val="24"/>
          <w:szCs w:val="24"/>
          <w:lang w:eastAsia="es-ES"/>
        </w:rPr>
        <w:t xml:space="preserve">Villahermosa, Tabasco; </w:t>
      </w:r>
      <w:r w:rsidR="00BC1BCF">
        <w:rPr>
          <w:rFonts w:ascii="Arial" w:hAnsi="Arial" w:cs="Arial"/>
          <w:color w:val="000000"/>
          <w:sz w:val="24"/>
          <w:szCs w:val="24"/>
          <w:lang w:eastAsia="es-ES"/>
        </w:rPr>
        <w:softHyphen/>
      </w:r>
      <w:r w:rsidR="00BC1BCF">
        <w:rPr>
          <w:rFonts w:ascii="Arial" w:hAnsi="Arial" w:cs="Arial"/>
          <w:color w:val="000000"/>
          <w:sz w:val="24"/>
          <w:szCs w:val="24"/>
          <w:lang w:eastAsia="es-ES"/>
        </w:rPr>
        <w:softHyphen/>
      </w:r>
      <w:r w:rsidR="00855313">
        <w:rPr>
          <w:rFonts w:ascii="Arial" w:hAnsi="Arial" w:cs="Arial"/>
          <w:color w:val="000000"/>
          <w:sz w:val="24"/>
          <w:szCs w:val="24"/>
          <w:lang w:eastAsia="es-ES"/>
        </w:rPr>
        <w:t>13</w:t>
      </w:r>
      <w:r w:rsidRPr="00932A0C">
        <w:rPr>
          <w:rFonts w:ascii="Arial" w:hAnsi="Arial" w:cs="Arial"/>
          <w:color w:val="000000"/>
          <w:sz w:val="24"/>
          <w:szCs w:val="24"/>
          <w:lang w:eastAsia="es-ES"/>
        </w:rPr>
        <w:t xml:space="preserve"> de </w:t>
      </w:r>
      <w:r w:rsidR="00176586" w:rsidRPr="00932A0C">
        <w:rPr>
          <w:rFonts w:ascii="Arial" w:hAnsi="Arial" w:cs="Arial"/>
          <w:color w:val="000000"/>
          <w:sz w:val="24"/>
          <w:szCs w:val="24"/>
          <w:lang w:eastAsia="es-ES"/>
        </w:rPr>
        <w:t>noviembre</w:t>
      </w:r>
      <w:r w:rsidR="00E011F3" w:rsidRPr="00932A0C">
        <w:rPr>
          <w:rFonts w:ascii="Arial" w:hAnsi="Arial" w:cs="Arial"/>
          <w:color w:val="000000"/>
          <w:sz w:val="24"/>
          <w:szCs w:val="24"/>
          <w:lang w:eastAsia="es-ES"/>
        </w:rPr>
        <w:t xml:space="preserve"> de 20</w:t>
      </w:r>
      <w:r w:rsidR="0086344B" w:rsidRPr="00932A0C">
        <w:rPr>
          <w:rFonts w:ascii="Arial" w:hAnsi="Arial" w:cs="Arial"/>
          <w:color w:val="000000"/>
          <w:sz w:val="24"/>
          <w:szCs w:val="24"/>
          <w:lang w:eastAsia="es-ES"/>
        </w:rPr>
        <w:t>2</w:t>
      </w:r>
      <w:r w:rsidR="00BC1BCF">
        <w:rPr>
          <w:rFonts w:ascii="Arial" w:hAnsi="Arial" w:cs="Arial"/>
          <w:color w:val="000000"/>
          <w:sz w:val="24"/>
          <w:szCs w:val="24"/>
          <w:lang w:eastAsia="es-ES"/>
        </w:rPr>
        <w:t>5</w:t>
      </w:r>
      <w:r w:rsidR="0086344B" w:rsidRPr="00932A0C">
        <w:rPr>
          <w:rFonts w:ascii="Arial" w:hAnsi="Arial" w:cs="Arial"/>
          <w:color w:val="000000"/>
          <w:sz w:val="24"/>
          <w:szCs w:val="24"/>
          <w:lang w:eastAsia="es-ES"/>
        </w:rPr>
        <w:t>.</w:t>
      </w:r>
      <w:r w:rsidR="0086344B" w:rsidRPr="00932A0C"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5BC4971F" w14:textId="77777777" w:rsidR="00DF5C55" w:rsidRPr="002E7563" w:rsidRDefault="00DF5C55" w:rsidP="00DF5C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2E7563"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A T E N T A M E N T E</w:t>
      </w:r>
    </w:p>
    <w:p w14:paraId="1FE66831" w14:textId="77777777" w:rsidR="00DF5C55" w:rsidRPr="002E7563" w:rsidRDefault="00DF5C55" w:rsidP="00DF5C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2E7563">
        <w:rPr>
          <w:rFonts w:ascii="Arial" w:eastAsia="Arial" w:hAnsi="Arial" w:cs="Arial"/>
          <w:b/>
          <w:color w:val="000000"/>
          <w:sz w:val="20"/>
          <w:szCs w:val="20"/>
        </w:rPr>
        <w:t>POR LA JUNTA DE COORDINACIÓN POLÍTICA</w:t>
      </w:r>
    </w:p>
    <w:p w14:paraId="6537D0CD" w14:textId="1269AC36" w:rsidR="00DF5C55" w:rsidRPr="002E7563" w:rsidRDefault="00DF5C55" w:rsidP="00DF5C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2E7563">
        <w:rPr>
          <w:rFonts w:ascii="Arial" w:eastAsia="Arial" w:hAnsi="Arial" w:cs="Arial"/>
          <w:b/>
          <w:color w:val="000000"/>
          <w:sz w:val="20"/>
          <w:szCs w:val="20"/>
        </w:rPr>
        <w:t xml:space="preserve">DE LA SEXAGÉSIMA </w:t>
      </w:r>
      <w:r w:rsidR="002E7563" w:rsidRPr="002E7563">
        <w:rPr>
          <w:rFonts w:ascii="Arial" w:eastAsia="Arial" w:hAnsi="Arial" w:cs="Arial"/>
          <w:b/>
          <w:color w:val="000000"/>
          <w:sz w:val="20"/>
          <w:szCs w:val="20"/>
        </w:rPr>
        <w:t xml:space="preserve">QUINTA </w:t>
      </w:r>
      <w:r w:rsidRPr="002E7563">
        <w:rPr>
          <w:rFonts w:ascii="Arial" w:eastAsia="Arial" w:hAnsi="Arial" w:cs="Arial"/>
          <w:b/>
          <w:color w:val="000000"/>
          <w:sz w:val="20"/>
          <w:szCs w:val="20"/>
        </w:rPr>
        <w:t>LEGISLATURA AL H.</w:t>
      </w:r>
    </w:p>
    <w:p w14:paraId="295240BC" w14:textId="7A323AB5" w:rsidR="00DF5C55" w:rsidRPr="002E7563" w:rsidRDefault="00DF5C55" w:rsidP="00DF5C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2E7563">
        <w:rPr>
          <w:rFonts w:ascii="Arial" w:eastAsia="Arial" w:hAnsi="Arial" w:cs="Arial"/>
          <w:b/>
          <w:color w:val="000000"/>
          <w:sz w:val="20"/>
          <w:szCs w:val="20"/>
        </w:rPr>
        <w:t>CONGRESO DEL ESTADO DE TABASCO</w:t>
      </w:r>
      <w:r w:rsidR="00566529"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7062D66B" w14:textId="77777777" w:rsidR="002E7563" w:rsidRPr="002E7563" w:rsidRDefault="002E7563" w:rsidP="0086344B">
      <w:pPr>
        <w:jc w:val="both"/>
        <w:rPr>
          <w:rFonts w:ascii="Arial" w:hAnsi="Arial" w:cs="Arial"/>
          <w:bCs/>
          <w:color w:val="000000"/>
          <w:sz w:val="20"/>
          <w:szCs w:val="20"/>
          <w:lang w:eastAsia="es-ES"/>
        </w:rPr>
      </w:pPr>
    </w:p>
    <w:p w14:paraId="0610E0F7" w14:textId="77777777" w:rsidR="002E7563" w:rsidRPr="002E7563" w:rsidRDefault="002E7563" w:rsidP="0086344B">
      <w:pPr>
        <w:jc w:val="both"/>
        <w:rPr>
          <w:rFonts w:ascii="Arial" w:hAnsi="Arial" w:cs="Arial"/>
          <w:bCs/>
          <w:color w:val="000000"/>
          <w:sz w:val="20"/>
          <w:szCs w:val="20"/>
          <w:lang w:eastAsia="es-ES"/>
        </w:rPr>
      </w:pPr>
    </w:p>
    <w:p w14:paraId="443918B6" w14:textId="77777777" w:rsidR="002E7563" w:rsidRPr="002E7563" w:rsidRDefault="002E7563" w:rsidP="0086344B">
      <w:pPr>
        <w:jc w:val="both"/>
        <w:rPr>
          <w:rFonts w:ascii="Arial" w:hAnsi="Arial" w:cs="Arial"/>
          <w:bCs/>
          <w:color w:val="000000"/>
          <w:sz w:val="20"/>
          <w:szCs w:val="20"/>
          <w:lang w:eastAsia="es-ES"/>
        </w:rPr>
      </w:pPr>
    </w:p>
    <w:tbl>
      <w:tblPr>
        <w:tblW w:w="11482" w:type="dxa"/>
        <w:tblInd w:w="-1168" w:type="dxa"/>
        <w:tblLook w:val="01E0" w:firstRow="1" w:lastRow="1" w:firstColumn="1" w:lastColumn="1" w:noHBand="0" w:noVBand="0"/>
      </w:tblPr>
      <w:tblGrid>
        <w:gridCol w:w="5846"/>
        <w:gridCol w:w="5636"/>
      </w:tblGrid>
      <w:tr w:rsidR="002E7563" w:rsidRPr="002E7563" w14:paraId="3725F9D8" w14:textId="77777777" w:rsidTr="002E7563">
        <w:tc>
          <w:tcPr>
            <w:tcW w:w="5846" w:type="dxa"/>
          </w:tcPr>
          <w:p w14:paraId="3D87F629" w14:textId="77777777" w:rsidR="002E7563" w:rsidRPr="002E7563" w:rsidRDefault="002E7563" w:rsidP="00DF7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DIP. JORGE ORLANDO BRACAMONTE HERNÁNDEZ.</w:t>
            </w:r>
          </w:p>
          <w:p w14:paraId="23FB68B9" w14:textId="77777777" w:rsidR="002E7563" w:rsidRPr="002E7563" w:rsidRDefault="002E7563" w:rsidP="00DF7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PRESIDENTE DE LA JUCOPO Y COORDINADOR DE LA FRACCIÓN PARLAMENTARIA DE MORENA. </w:t>
            </w:r>
          </w:p>
          <w:p w14:paraId="7EED5546" w14:textId="77777777" w:rsidR="002E7563" w:rsidRPr="002E7563" w:rsidRDefault="002E7563" w:rsidP="00DF7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66F74F" w14:textId="77777777" w:rsidR="002E7563" w:rsidRPr="002E7563" w:rsidRDefault="002E7563" w:rsidP="00DF7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ED56FD" w14:textId="7C499F08" w:rsidR="002E7563" w:rsidRPr="002E7563" w:rsidRDefault="002E7563" w:rsidP="00DF7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36" w:type="dxa"/>
          </w:tcPr>
          <w:p w14:paraId="392F0BCA" w14:textId="77777777" w:rsidR="002E7563" w:rsidRPr="002E7563" w:rsidRDefault="002E7563" w:rsidP="00DF7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DIP. MARCOS ROSENDO MEDINA FILIGRANA.</w:t>
            </w:r>
          </w:p>
          <w:p w14:paraId="5CE4232A" w14:textId="77777777" w:rsidR="002E7563" w:rsidRPr="002E7563" w:rsidRDefault="002E7563" w:rsidP="00DF7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PRESIDENTE DE LA MESA DIRECTIVA.</w:t>
            </w:r>
          </w:p>
        </w:tc>
      </w:tr>
      <w:tr w:rsidR="002E7563" w:rsidRPr="002E7563" w14:paraId="03C61D15" w14:textId="77777777" w:rsidTr="002E7563">
        <w:trPr>
          <w:trHeight w:val="1556"/>
        </w:trPr>
        <w:tc>
          <w:tcPr>
            <w:tcW w:w="5846" w:type="dxa"/>
          </w:tcPr>
          <w:p w14:paraId="46EEA969" w14:textId="77777777" w:rsidR="002E7563" w:rsidRPr="002E7563" w:rsidRDefault="002E7563" w:rsidP="00DF7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DIP. FRANCISCO JAVIER CABRERA SANDOVAL.</w:t>
            </w:r>
          </w:p>
          <w:p w14:paraId="4CE60818" w14:textId="77777777" w:rsidR="002E7563" w:rsidRPr="002E7563" w:rsidRDefault="002E7563" w:rsidP="00DF7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COORDINADOR DE LA FRACCIÓN PARLAMENTARIA DEL PARTIDO DE LA REVOLUCIÓN DEMOCRÁTICA.</w:t>
            </w:r>
          </w:p>
          <w:p w14:paraId="5C0122AA" w14:textId="77777777" w:rsidR="002E7563" w:rsidRPr="002E7563" w:rsidRDefault="002E7563" w:rsidP="00DF7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D17097" w14:textId="06789BE4" w:rsidR="002E7563" w:rsidRPr="002E7563" w:rsidRDefault="002E7563" w:rsidP="00DF7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36" w:type="dxa"/>
          </w:tcPr>
          <w:p w14:paraId="4E1BF8B8" w14:textId="77777777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DIP. MARTHA PATRICIA LANESTOSA VIDAL.</w:t>
            </w:r>
          </w:p>
          <w:p w14:paraId="7584D401" w14:textId="22217FBD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COORDINADORA DE LA FRACCIÓN PARLAMENTARIA DEL PARTIDO MOVIMIENTO CIUDADANO.</w:t>
            </w:r>
          </w:p>
        </w:tc>
      </w:tr>
      <w:tr w:rsidR="002E7563" w:rsidRPr="002E7563" w14:paraId="73E72795" w14:textId="77777777" w:rsidTr="002E7563">
        <w:tc>
          <w:tcPr>
            <w:tcW w:w="5846" w:type="dxa"/>
          </w:tcPr>
          <w:p w14:paraId="5A0BA7D4" w14:textId="77777777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DIP. MIGUEL ÁNGEL MOHENO PIÑERA.</w:t>
            </w:r>
          </w:p>
          <w:p w14:paraId="0C3248F6" w14:textId="77777777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COORDINADOR DE LA FRACCIÓN PARLAMENTARIA DEL PARTIDO VERDE ECOLOGISTA DE MÉXICO</w:t>
            </w:r>
            <w:r w:rsidRPr="002E7563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.</w:t>
            </w:r>
          </w:p>
          <w:p w14:paraId="27887146" w14:textId="5E47D22A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36" w:type="dxa"/>
          </w:tcPr>
          <w:p w14:paraId="12AC1B9E" w14:textId="77777777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DIP. MARTÍN PALACIOS CALDERÓN.</w:t>
            </w:r>
          </w:p>
          <w:p w14:paraId="6FAC4227" w14:textId="77777777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COORDINADOR DE LA FRACCIÓN PARLAMENTARIA DEL PARTIDO DEL TRABAJO.</w:t>
            </w:r>
          </w:p>
          <w:p w14:paraId="415BA574" w14:textId="73F7106B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7563" w:rsidRPr="002E7563" w14:paraId="1AC9296C" w14:textId="77777777" w:rsidTr="002E7563">
        <w:trPr>
          <w:trHeight w:val="1749"/>
        </w:trPr>
        <w:tc>
          <w:tcPr>
            <w:tcW w:w="5846" w:type="dxa"/>
          </w:tcPr>
          <w:p w14:paraId="60A6835A" w14:textId="77777777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0DE0D9" w14:textId="77777777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618F9D" w14:textId="2CDA4621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DIP. FABIÁN GRANIER CALLES.</w:t>
            </w:r>
          </w:p>
          <w:p w14:paraId="65CF2F4F" w14:textId="1CB2A29F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COORDINADOR DE LA FRACCIÓN PARLAMENTARIA DEL PARTIDO REVOLUCIONARIO INSTITUCIONAL.</w:t>
            </w:r>
          </w:p>
          <w:p w14:paraId="66DE7C42" w14:textId="4449033C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36" w:type="dxa"/>
          </w:tcPr>
          <w:p w14:paraId="57EEB016" w14:textId="77777777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E60E2F" w14:textId="77777777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748ECD" w14:textId="77777777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DIP. ALMA LILA CAUDILLO RAMOS.</w:t>
            </w:r>
          </w:p>
          <w:p w14:paraId="2B9730DB" w14:textId="77777777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VICECOORDINADORA DE LA FRACCIÓN PARLAMENTARIA DE MORENA.</w:t>
            </w:r>
          </w:p>
          <w:p w14:paraId="27D7BF0D" w14:textId="5FD6B46F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7563" w:rsidRPr="002E7563" w14:paraId="08016661" w14:textId="77777777" w:rsidTr="002E7563">
        <w:tc>
          <w:tcPr>
            <w:tcW w:w="5846" w:type="dxa"/>
          </w:tcPr>
          <w:p w14:paraId="70DFAA48" w14:textId="77777777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DIP. CLAUDIA GÓMEZ GÓMEZ.</w:t>
            </w:r>
          </w:p>
          <w:p w14:paraId="4F94786D" w14:textId="77777777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VICECOORDINADORA DE LA FRACCIÓN PARLAMENTARIA DEL PARTIDO DE LA REVOLUCIÓN DEMOCRÁTICA.</w:t>
            </w:r>
          </w:p>
          <w:p w14:paraId="0B321702" w14:textId="2CB434D9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36" w:type="dxa"/>
          </w:tcPr>
          <w:p w14:paraId="616E4074" w14:textId="77777777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DIP. GERALD WASHINGTON HERRERA CASTELLANOS.</w:t>
            </w:r>
          </w:p>
          <w:p w14:paraId="354DE2C5" w14:textId="25685D9B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VICECOORDINADOR DE LA FRACCIÓN PARLAMENTARIA DEL PARTIDO </w:t>
            </w:r>
            <w:r w:rsidR="00566529" w:rsidRPr="002E75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MOVIMIENTO </w:t>
            </w: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CIUDADANO.</w:t>
            </w:r>
          </w:p>
        </w:tc>
      </w:tr>
      <w:tr w:rsidR="002E7563" w:rsidRPr="002E7563" w14:paraId="6859974D" w14:textId="77777777" w:rsidTr="00DF7AF3">
        <w:tc>
          <w:tcPr>
            <w:tcW w:w="11482" w:type="dxa"/>
            <w:gridSpan w:val="2"/>
          </w:tcPr>
          <w:p w14:paraId="38C13D4D" w14:textId="77777777" w:rsidR="002E7563" w:rsidRPr="002E7563" w:rsidRDefault="002E7563" w:rsidP="002E7563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7563" w:rsidRPr="002E7563" w14:paraId="34A34349" w14:textId="77777777" w:rsidTr="002E7563">
        <w:tc>
          <w:tcPr>
            <w:tcW w:w="5846" w:type="dxa"/>
          </w:tcPr>
          <w:p w14:paraId="7B0DBC2B" w14:textId="77777777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F8A88B" w14:textId="77777777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36" w:type="dxa"/>
          </w:tcPr>
          <w:p w14:paraId="05DC3908" w14:textId="77777777" w:rsidR="002E7563" w:rsidRPr="002E7563" w:rsidRDefault="002E7563" w:rsidP="002E75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84905D" w14:textId="77777777" w:rsidR="002E7563" w:rsidRPr="002E7563" w:rsidRDefault="002E7563" w:rsidP="002E75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7563" w:rsidRPr="002E7563" w14:paraId="44C2D072" w14:textId="77777777" w:rsidTr="002E7563">
        <w:tc>
          <w:tcPr>
            <w:tcW w:w="5846" w:type="dxa"/>
          </w:tcPr>
          <w:p w14:paraId="765918F7" w14:textId="77777777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DIP. MARÍA DE LOURDES MORALES LÓPEZ.</w:t>
            </w:r>
          </w:p>
          <w:p w14:paraId="531FA694" w14:textId="77777777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VICECOORDINADORA DE LA FRACCIÓN PARLAMENTARIA DEL PARTIDO VERDE ECOLOGISTA DE MÉXICO.</w:t>
            </w:r>
          </w:p>
          <w:p w14:paraId="00465682" w14:textId="77777777" w:rsidR="002E7563" w:rsidRPr="002E7563" w:rsidRDefault="002E7563" w:rsidP="002E75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36" w:type="dxa"/>
          </w:tcPr>
          <w:p w14:paraId="25716B6E" w14:textId="77777777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DIP. BRENDA SOFÍA ARENAZAS SÁNCHEZ.</w:t>
            </w:r>
          </w:p>
          <w:p w14:paraId="0B332944" w14:textId="77777777" w:rsidR="002E7563" w:rsidRPr="002E7563" w:rsidRDefault="002E7563" w:rsidP="002E75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563">
              <w:rPr>
                <w:rFonts w:ascii="Arial" w:hAnsi="Arial" w:cs="Arial"/>
                <w:b/>
                <w:bCs/>
                <w:sz w:val="20"/>
                <w:szCs w:val="20"/>
              </w:rPr>
              <w:t>VICECOORDINADORA DE LA FRACCIÓN PARLAMENTARIA DEL PARTIDO DEL TRABAJO.</w:t>
            </w:r>
          </w:p>
        </w:tc>
      </w:tr>
    </w:tbl>
    <w:p w14:paraId="4AEABF1B" w14:textId="77777777" w:rsidR="002E7563" w:rsidRDefault="002E7563" w:rsidP="0086344B">
      <w:pPr>
        <w:jc w:val="both"/>
        <w:rPr>
          <w:rFonts w:ascii="Arial" w:hAnsi="Arial" w:cs="Arial"/>
          <w:bCs/>
          <w:color w:val="000000"/>
          <w:sz w:val="14"/>
          <w:szCs w:val="14"/>
          <w:lang w:eastAsia="es-ES"/>
        </w:rPr>
      </w:pPr>
    </w:p>
    <w:p w14:paraId="28D18E76" w14:textId="77777777" w:rsidR="002E7563" w:rsidRDefault="002E7563" w:rsidP="0086344B">
      <w:pPr>
        <w:jc w:val="both"/>
        <w:rPr>
          <w:rFonts w:ascii="Arial" w:hAnsi="Arial" w:cs="Arial"/>
          <w:bCs/>
          <w:color w:val="000000"/>
          <w:sz w:val="14"/>
          <w:szCs w:val="14"/>
          <w:lang w:eastAsia="es-ES"/>
        </w:rPr>
      </w:pPr>
    </w:p>
    <w:p w14:paraId="4B1A84EB" w14:textId="0816757A" w:rsidR="001501B0" w:rsidRPr="002E7563" w:rsidRDefault="001501B0" w:rsidP="0086344B">
      <w:pPr>
        <w:jc w:val="both"/>
        <w:rPr>
          <w:rFonts w:ascii="Arial" w:hAnsi="Arial" w:cs="Arial"/>
          <w:bCs/>
          <w:color w:val="000000"/>
          <w:sz w:val="14"/>
          <w:szCs w:val="14"/>
          <w:lang w:eastAsia="es-ES"/>
        </w:rPr>
      </w:pPr>
      <w:r w:rsidRPr="00DF5C55">
        <w:rPr>
          <w:rFonts w:ascii="Arial" w:hAnsi="Arial" w:cs="Arial"/>
          <w:bCs/>
          <w:color w:val="000000"/>
          <w:sz w:val="14"/>
          <w:szCs w:val="14"/>
          <w:lang w:eastAsia="es-ES"/>
        </w:rPr>
        <w:t xml:space="preserve">HOJA DE FIRMAS DEL </w:t>
      </w:r>
      <w:r w:rsidR="002E7563" w:rsidRPr="002E7563">
        <w:rPr>
          <w:rFonts w:ascii="Arial" w:hAnsi="Arial" w:cs="Arial"/>
          <w:bCs/>
          <w:color w:val="000000"/>
          <w:sz w:val="14"/>
          <w:szCs w:val="14"/>
          <w:lang w:eastAsia="es-ES"/>
        </w:rPr>
        <w:t xml:space="preserve">ACUERDO PARLAMENTARIO DE LA JUNTA DE COORDINACIÓN POLÍTICA Y DE LA PRESIDENCIA DE LA MESA DIRECTIVA, DE LA SEXAGÉSIMA QUINTA LEGISLATURA AL CONGRESO DEL ESTADO DE TABASCO, POR EL QUE SE DETERMINAN FECHAS Y HORARIOS PARA LAS COMPARECENCIAS ANTE EL PLENO Y COMISIONES ORDINARIAS DEL CONGRESO DEL ESTADO DE TABASCO, DE LAS Y LOS TITULARES DE LAS </w:t>
      </w:r>
      <w:r w:rsidR="00FF28E3">
        <w:rPr>
          <w:rFonts w:ascii="Arial" w:hAnsi="Arial" w:cs="Arial"/>
          <w:bCs/>
          <w:color w:val="000000"/>
          <w:sz w:val="14"/>
          <w:szCs w:val="14"/>
          <w:lang w:eastAsia="es-ES"/>
        </w:rPr>
        <w:t>DEPENDENCIAS</w:t>
      </w:r>
      <w:r w:rsidR="002E7563" w:rsidRPr="002E7563">
        <w:rPr>
          <w:rFonts w:ascii="Arial" w:hAnsi="Arial" w:cs="Arial"/>
          <w:bCs/>
          <w:color w:val="000000"/>
          <w:sz w:val="14"/>
          <w:szCs w:val="14"/>
          <w:lang w:eastAsia="es-ES"/>
        </w:rPr>
        <w:t xml:space="preserve"> DE LA ADMINISTRACIÓN PÚBLICA ESTATAL, PARA LA GLOSA DEL PRIMER INFORME DE GOBIERNO; ASÍ COMO EL PROCEDIMIENTO PARA LLEVAR A </w:t>
      </w:r>
      <w:bookmarkStart w:id="0" w:name="_GoBack"/>
      <w:bookmarkEnd w:id="0"/>
      <w:r w:rsidR="002E7563" w:rsidRPr="002E7563">
        <w:rPr>
          <w:rFonts w:ascii="Arial" w:hAnsi="Arial" w:cs="Arial"/>
          <w:bCs/>
          <w:color w:val="000000"/>
          <w:sz w:val="14"/>
          <w:szCs w:val="14"/>
          <w:lang w:eastAsia="es-ES"/>
        </w:rPr>
        <w:t>CABO ESTAS COMPARECENCIAS</w:t>
      </w:r>
      <w:r w:rsidR="002E7563">
        <w:rPr>
          <w:rFonts w:ascii="Arial" w:hAnsi="Arial" w:cs="Arial"/>
          <w:bCs/>
          <w:color w:val="000000"/>
          <w:sz w:val="14"/>
          <w:szCs w:val="14"/>
          <w:lang w:eastAsia="es-ES"/>
        </w:rPr>
        <w:t>.</w:t>
      </w:r>
    </w:p>
    <w:sectPr w:rsidR="001501B0" w:rsidRPr="002E7563" w:rsidSect="00865689">
      <w:headerReference w:type="default" r:id="rId8"/>
      <w:footerReference w:type="default" r:id="rId9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7144A" w14:textId="77777777" w:rsidR="009D2418" w:rsidRDefault="009D2418" w:rsidP="007C5485">
      <w:r>
        <w:separator/>
      </w:r>
    </w:p>
  </w:endnote>
  <w:endnote w:type="continuationSeparator" w:id="0">
    <w:p w14:paraId="239F6ACD" w14:textId="77777777" w:rsidR="009D2418" w:rsidRDefault="009D2418" w:rsidP="007C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02C21" w14:textId="59D4173A" w:rsidR="00456FDF" w:rsidRDefault="00456FD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5212">
      <w:rPr>
        <w:noProof/>
      </w:rPr>
      <w:t>11</w:t>
    </w:r>
    <w:r>
      <w:fldChar w:fldCharType="end"/>
    </w:r>
  </w:p>
  <w:p w14:paraId="6B69DA42" w14:textId="77777777" w:rsidR="00456FDF" w:rsidRDefault="00456F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C9A7B" w14:textId="77777777" w:rsidR="009D2418" w:rsidRDefault="009D2418" w:rsidP="007C5485">
      <w:r>
        <w:separator/>
      </w:r>
    </w:p>
  </w:footnote>
  <w:footnote w:type="continuationSeparator" w:id="0">
    <w:p w14:paraId="0BF18B8D" w14:textId="77777777" w:rsidR="009D2418" w:rsidRDefault="009D2418" w:rsidP="007C5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4CEB7" w14:textId="7075FAC3" w:rsidR="00456FDF" w:rsidRDefault="00456FDF" w:rsidP="00E51069">
    <w:pPr>
      <w:tabs>
        <w:tab w:val="center" w:pos="4419"/>
        <w:tab w:val="right" w:pos="8838"/>
      </w:tabs>
      <w:rPr>
        <w:szCs w:val="4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B67C0F" wp14:editId="1A4DF706">
              <wp:simplePos x="0" y="0"/>
              <wp:positionH relativeFrom="column">
                <wp:posOffset>1132840</wp:posOffset>
              </wp:positionH>
              <wp:positionV relativeFrom="paragraph">
                <wp:posOffset>163830</wp:posOffset>
              </wp:positionV>
              <wp:extent cx="3476625" cy="876300"/>
              <wp:effectExtent l="0" t="0" r="9525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F68C2A" w14:textId="7BF13D09" w:rsidR="00456FDF" w:rsidRPr="00E51069" w:rsidRDefault="00456FDF" w:rsidP="00E51069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E51069">
                            <w:rPr>
                              <w:b/>
                              <w:sz w:val="40"/>
                              <w:szCs w:val="40"/>
                            </w:rPr>
                            <w:t>JUNTA DE COORDINACIÓN POLÍTICA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67C0F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9.2pt;margin-top:12.9pt;width:273.75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" stroked="f">
              <v:textbox>
                <w:txbxContent>
                  <w:p w14:paraId="55F68C2A" w14:textId="7BF13D09" w:rsidR="00456FDF" w:rsidRPr="00E51069" w:rsidRDefault="00456FDF" w:rsidP="00E51069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E51069">
                      <w:rPr>
                        <w:b/>
                        <w:sz w:val="40"/>
                        <w:szCs w:val="40"/>
                      </w:rPr>
                      <w:t>JUNTA DE COORDINACIÓN POLÍTICA</w:t>
                    </w:r>
                  </w:p>
                </w:txbxContent>
              </v:textbox>
            </v:shape>
          </w:pict>
        </mc:Fallback>
      </mc:AlternateContent>
    </w:r>
  </w:p>
  <w:p w14:paraId="761B2469" w14:textId="680DB217" w:rsidR="00456FDF" w:rsidRDefault="00456FDF" w:rsidP="00E51069">
    <w:pPr>
      <w:tabs>
        <w:tab w:val="center" w:pos="4419"/>
        <w:tab w:val="right" w:pos="8838"/>
      </w:tabs>
      <w:jc w:val="right"/>
      <w:rPr>
        <w:noProof/>
        <w:lang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4BC20C7D" wp14:editId="32FE9C29">
          <wp:simplePos x="0" y="0"/>
          <wp:positionH relativeFrom="column">
            <wp:posOffset>71120</wp:posOffset>
          </wp:positionH>
          <wp:positionV relativeFrom="paragraph">
            <wp:posOffset>41910</wp:posOffset>
          </wp:positionV>
          <wp:extent cx="685800" cy="685800"/>
          <wp:effectExtent l="0" t="0" r="0" b="0"/>
          <wp:wrapNone/>
          <wp:docPr id="6" name="Imagen 6" descr="http://upload.wikimedia.org/wikipedia/commons/thumb/9/90/Seal_of_the_Government_of_Mexico.svg/180px-Seal_of_the_Government_of_Mexic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upload.wikimedia.org/wikipedia/commons/thumb/9/90/Seal_of_the_Government_of_Mexico.svg/180px-Seal_of_the_Government_of_Mexico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inline distT="0" distB="0" distL="0" distR="0" wp14:anchorId="6E65E45C" wp14:editId="44182BAD">
          <wp:extent cx="733425" cy="70485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50B97F" w14:textId="77777777" w:rsidR="00456FDF" w:rsidRDefault="00456FDF" w:rsidP="00E51069">
    <w:pPr>
      <w:tabs>
        <w:tab w:val="center" w:pos="4419"/>
        <w:tab w:val="right" w:pos="8838"/>
      </w:tabs>
      <w:jc w:val="right"/>
      <w:rPr>
        <w:noProof/>
        <w:lang w:eastAsia="es-MX"/>
      </w:rPr>
    </w:pPr>
  </w:p>
  <w:p w14:paraId="0C645A7C" w14:textId="7FCD39FC" w:rsidR="00456FDF" w:rsidRPr="00F11012" w:rsidRDefault="00456FDF" w:rsidP="004D0285">
    <w:pPr>
      <w:tabs>
        <w:tab w:val="center" w:pos="4419"/>
        <w:tab w:val="right" w:pos="8838"/>
      </w:tabs>
      <w:jc w:val="right"/>
      <w:rPr>
        <w:szCs w:val="40"/>
      </w:rPr>
    </w:pPr>
    <w:r>
      <w:rPr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DA424B7" wp14:editId="4CBE9A1A">
              <wp:simplePos x="0" y="0"/>
              <wp:positionH relativeFrom="column">
                <wp:posOffset>-48260</wp:posOffset>
              </wp:positionH>
              <wp:positionV relativeFrom="paragraph">
                <wp:posOffset>41275</wp:posOffset>
              </wp:positionV>
              <wp:extent cx="5661025" cy="0"/>
              <wp:effectExtent l="0" t="0" r="34925" b="571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1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6600"/>
                        </a:solidFill>
                        <a:round/>
                        <a:headEnd/>
                        <a:tailEnd/>
                      </a:ln>
                      <a:effectLst>
                        <a:outerShdw dist="38100" dir="5400000" algn="t" rotWithShape="0">
                          <a:srgbClr val="000000">
                            <a:alpha val="39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5B3AA5" id="Conector rec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.8pt,3.25pt" to="441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" strokecolor="#c60">
              <v:shadow on="t" color="black" opacity="26213f" origin=",-.5" offset="0,3pt"/>
            </v:line>
          </w:pict>
        </mc:Fallback>
      </mc:AlternateContent>
    </w:r>
  </w:p>
  <w:p w14:paraId="64953930" w14:textId="328C412C" w:rsidR="00456FDF" w:rsidRPr="005D6665" w:rsidRDefault="00456FDF" w:rsidP="004D0285">
    <w:pPr>
      <w:tabs>
        <w:tab w:val="center" w:pos="4419"/>
        <w:tab w:val="right" w:pos="8838"/>
      </w:tabs>
      <w:rPr>
        <w:sz w:val="8"/>
        <w:szCs w:val="8"/>
      </w:rPr>
    </w:pPr>
  </w:p>
  <w:p w14:paraId="66E83D96" w14:textId="77777777" w:rsidR="00456FDF" w:rsidRPr="00510491" w:rsidRDefault="00456FDF" w:rsidP="00E51069">
    <w:pPr>
      <w:tabs>
        <w:tab w:val="center" w:pos="4419"/>
        <w:tab w:val="right" w:pos="8838"/>
      </w:tabs>
      <w:jc w:val="center"/>
      <w:rPr>
        <w:rFonts w:ascii="Arial" w:hAnsi="Arial" w:cs="Arial"/>
        <w:color w:val="2F2F2F"/>
        <w:sz w:val="20"/>
        <w:shd w:val="clear" w:color="auto" w:fill="FFFFFF"/>
      </w:rPr>
    </w:pPr>
    <w:r w:rsidRPr="00510491">
      <w:rPr>
        <w:rFonts w:ascii="Arial" w:hAnsi="Arial" w:cs="Arial"/>
        <w:color w:val="2F2F2F"/>
        <w:sz w:val="20"/>
        <w:shd w:val="clear" w:color="auto" w:fill="FFFFFF"/>
      </w:rPr>
      <w:t>"2025, Año de la Mujer Indígena".</w:t>
    </w:r>
  </w:p>
  <w:p w14:paraId="49ACF31A" w14:textId="77777777" w:rsidR="00456FDF" w:rsidRPr="00D50AFF" w:rsidRDefault="00456FDF" w:rsidP="004D0285">
    <w:pPr>
      <w:tabs>
        <w:tab w:val="center" w:pos="4419"/>
        <w:tab w:val="right" w:pos="8838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0AC8"/>
    <w:multiLevelType w:val="hybridMultilevel"/>
    <w:tmpl w:val="7EB2F582"/>
    <w:lvl w:ilvl="0" w:tplc="D5F47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02144"/>
    <w:multiLevelType w:val="hybridMultilevel"/>
    <w:tmpl w:val="C54210C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84062"/>
    <w:multiLevelType w:val="hybridMultilevel"/>
    <w:tmpl w:val="EA6CDBDA"/>
    <w:lvl w:ilvl="0" w:tplc="F67A4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95328"/>
    <w:multiLevelType w:val="hybridMultilevel"/>
    <w:tmpl w:val="C54210C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F7D15"/>
    <w:multiLevelType w:val="hybridMultilevel"/>
    <w:tmpl w:val="B02C2B2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E2103"/>
    <w:multiLevelType w:val="hybridMultilevel"/>
    <w:tmpl w:val="AA6433AE"/>
    <w:lvl w:ilvl="0" w:tplc="1534D9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2D"/>
    <w:rsid w:val="00000650"/>
    <w:rsid w:val="000020C1"/>
    <w:rsid w:val="000035CE"/>
    <w:rsid w:val="00006889"/>
    <w:rsid w:val="00006FEA"/>
    <w:rsid w:val="00010851"/>
    <w:rsid w:val="00016A64"/>
    <w:rsid w:val="00041C85"/>
    <w:rsid w:val="00044104"/>
    <w:rsid w:val="0004552D"/>
    <w:rsid w:val="00047A14"/>
    <w:rsid w:val="0005178C"/>
    <w:rsid w:val="000520D1"/>
    <w:rsid w:val="00060CD0"/>
    <w:rsid w:val="00061D70"/>
    <w:rsid w:val="000620FD"/>
    <w:rsid w:val="00062BB0"/>
    <w:rsid w:val="00074517"/>
    <w:rsid w:val="000756D9"/>
    <w:rsid w:val="0007743B"/>
    <w:rsid w:val="000779D1"/>
    <w:rsid w:val="00077B48"/>
    <w:rsid w:val="00081F98"/>
    <w:rsid w:val="00087AB0"/>
    <w:rsid w:val="00087FA0"/>
    <w:rsid w:val="000B2B20"/>
    <w:rsid w:val="000B666F"/>
    <w:rsid w:val="000B7355"/>
    <w:rsid w:val="000C1D08"/>
    <w:rsid w:val="000C25D8"/>
    <w:rsid w:val="000C4171"/>
    <w:rsid w:val="000C4CFE"/>
    <w:rsid w:val="000C5212"/>
    <w:rsid w:val="000D4DC9"/>
    <w:rsid w:val="000D4F8E"/>
    <w:rsid w:val="000D70F4"/>
    <w:rsid w:val="000E3D1B"/>
    <w:rsid w:val="000F0B59"/>
    <w:rsid w:val="000F3757"/>
    <w:rsid w:val="00102676"/>
    <w:rsid w:val="00103A66"/>
    <w:rsid w:val="00112D98"/>
    <w:rsid w:val="00115693"/>
    <w:rsid w:val="001160FA"/>
    <w:rsid w:val="00120995"/>
    <w:rsid w:val="00131D5B"/>
    <w:rsid w:val="0014449D"/>
    <w:rsid w:val="001445B7"/>
    <w:rsid w:val="001501B0"/>
    <w:rsid w:val="00154D40"/>
    <w:rsid w:val="00160C73"/>
    <w:rsid w:val="0016746E"/>
    <w:rsid w:val="0016798D"/>
    <w:rsid w:val="00176586"/>
    <w:rsid w:val="00176929"/>
    <w:rsid w:val="00176CA3"/>
    <w:rsid w:val="00177FD1"/>
    <w:rsid w:val="00181642"/>
    <w:rsid w:val="001929E6"/>
    <w:rsid w:val="001B1680"/>
    <w:rsid w:val="001B1F51"/>
    <w:rsid w:val="001C50CA"/>
    <w:rsid w:val="001C7EAB"/>
    <w:rsid w:val="00200CC5"/>
    <w:rsid w:val="002017D6"/>
    <w:rsid w:val="002025D8"/>
    <w:rsid w:val="002025E8"/>
    <w:rsid w:val="00211972"/>
    <w:rsid w:val="00211CDA"/>
    <w:rsid w:val="00221151"/>
    <w:rsid w:val="00221F48"/>
    <w:rsid w:val="0022614F"/>
    <w:rsid w:val="00230F74"/>
    <w:rsid w:val="002330D8"/>
    <w:rsid w:val="00240934"/>
    <w:rsid w:val="002454CF"/>
    <w:rsid w:val="00246B6C"/>
    <w:rsid w:val="0025020C"/>
    <w:rsid w:val="00254EEB"/>
    <w:rsid w:val="002711E6"/>
    <w:rsid w:val="002747DC"/>
    <w:rsid w:val="0028090F"/>
    <w:rsid w:val="00284511"/>
    <w:rsid w:val="0028727B"/>
    <w:rsid w:val="002905F7"/>
    <w:rsid w:val="00293E71"/>
    <w:rsid w:val="0029625E"/>
    <w:rsid w:val="002A1847"/>
    <w:rsid w:val="002A2A2C"/>
    <w:rsid w:val="002A525B"/>
    <w:rsid w:val="002A71D5"/>
    <w:rsid w:val="002A7486"/>
    <w:rsid w:val="002A7666"/>
    <w:rsid w:val="002C523A"/>
    <w:rsid w:val="002C6BA7"/>
    <w:rsid w:val="002C7F99"/>
    <w:rsid w:val="002E7528"/>
    <w:rsid w:val="002E7563"/>
    <w:rsid w:val="002F03C0"/>
    <w:rsid w:val="00300589"/>
    <w:rsid w:val="00302015"/>
    <w:rsid w:val="00305191"/>
    <w:rsid w:val="0030730A"/>
    <w:rsid w:val="0031114F"/>
    <w:rsid w:val="00312796"/>
    <w:rsid w:val="00316406"/>
    <w:rsid w:val="00317630"/>
    <w:rsid w:val="00324864"/>
    <w:rsid w:val="0034086D"/>
    <w:rsid w:val="003452BC"/>
    <w:rsid w:val="00347828"/>
    <w:rsid w:val="003524B2"/>
    <w:rsid w:val="00354539"/>
    <w:rsid w:val="0036270A"/>
    <w:rsid w:val="0036335C"/>
    <w:rsid w:val="0037582C"/>
    <w:rsid w:val="00385D2F"/>
    <w:rsid w:val="00386B61"/>
    <w:rsid w:val="00395573"/>
    <w:rsid w:val="00395987"/>
    <w:rsid w:val="00397630"/>
    <w:rsid w:val="003A050C"/>
    <w:rsid w:val="003A569B"/>
    <w:rsid w:val="003B1274"/>
    <w:rsid w:val="003B6773"/>
    <w:rsid w:val="003C182C"/>
    <w:rsid w:val="003C24F4"/>
    <w:rsid w:val="003C40A9"/>
    <w:rsid w:val="003C4D3C"/>
    <w:rsid w:val="003D3FE7"/>
    <w:rsid w:val="003E16FC"/>
    <w:rsid w:val="003F01D8"/>
    <w:rsid w:val="003F3A8C"/>
    <w:rsid w:val="003F4572"/>
    <w:rsid w:val="0040248E"/>
    <w:rsid w:val="004032D9"/>
    <w:rsid w:val="00414062"/>
    <w:rsid w:val="004211DA"/>
    <w:rsid w:val="00421F4B"/>
    <w:rsid w:val="00424045"/>
    <w:rsid w:val="00426133"/>
    <w:rsid w:val="00432B73"/>
    <w:rsid w:val="00434CAF"/>
    <w:rsid w:val="004472A8"/>
    <w:rsid w:val="00456FDF"/>
    <w:rsid w:val="00457F12"/>
    <w:rsid w:val="004613DD"/>
    <w:rsid w:val="004618B1"/>
    <w:rsid w:val="00462DA7"/>
    <w:rsid w:val="00486A35"/>
    <w:rsid w:val="004A09C8"/>
    <w:rsid w:val="004B06A0"/>
    <w:rsid w:val="004B494D"/>
    <w:rsid w:val="004D0285"/>
    <w:rsid w:val="004D0A25"/>
    <w:rsid w:val="004D0FAD"/>
    <w:rsid w:val="004D1DB2"/>
    <w:rsid w:val="004D4ABE"/>
    <w:rsid w:val="004D54EF"/>
    <w:rsid w:val="004D66A5"/>
    <w:rsid w:val="004D66CC"/>
    <w:rsid w:val="004D7297"/>
    <w:rsid w:val="004E2021"/>
    <w:rsid w:val="004F29BC"/>
    <w:rsid w:val="005119B1"/>
    <w:rsid w:val="00522A86"/>
    <w:rsid w:val="00523698"/>
    <w:rsid w:val="005242BE"/>
    <w:rsid w:val="005245A1"/>
    <w:rsid w:val="00527CBF"/>
    <w:rsid w:val="00531F1A"/>
    <w:rsid w:val="005327CC"/>
    <w:rsid w:val="00534793"/>
    <w:rsid w:val="00535011"/>
    <w:rsid w:val="005356BE"/>
    <w:rsid w:val="00560A53"/>
    <w:rsid w:val="00560BFD"/>
    <w:rsid w:val="005659AA"/>
    <w:rsid w:val="00566529"/>
    <w:rsid w:val="00572623"/>
    <w:rsid w:val="00574A59"/>
    <w:rsid w:val="00582241"/>
    <w:rsid w:val="0059021E"/>
    <w:rsid w:val="005936B5"/>
    <w:rsid w:val="005A0D35"/>
    <w:rsid w:val="005A321B"/>
    <w:rsid w:val="005A3D0B"/>
    <w:rsid w:val="005A6A4E"/>
    <w:rsid w:val="005A71D9"/>
    <w:rsid w:val="005B7911"/>
    <w:rsid w:val="005C010C"/>
    <w:rsid w:val="005C2DDC"/>
    <w:rsid w:val="005C4A07"/>
    <w:rsid w:val="005D6665"/>
    <w:rsid w:val="005D751A"/>
    <w:rsid w:val="005E02EE"/>
    <w:rsid w:val="005F18F4"/>
    <w:rsid w:val="005F225E"/>
    <w:rsid w:val="00610902"/>
    <w:rsid w:val="00626D09"/>
    <w:rsid w:val="006317C9"/>
    <w:rsid w:val="00632263"/>
    <w:rsid w:val="00634364"/>
    <w:rsid w:val="00637DC3"/>
    <w:rsid w:val="0064084F"/>
    <w:rsid w:val="00640D62"/>
    <w:rsid w:val="00640F41"/>
    <w:rsid w:val="0064170C"/>
    <w:rsid w:val="00645190"/>
    <w:rsid w:val="00652B24"/>
    <w:rsid w:val="00653F9B"/>
    <w:rsid w:val="00657DC4"/>
    <w:rsid w:val="00657E86"/>
    <w:rsid w:val="00665FD5"/>
    <w:rsid w:val="00666F07"/>
    <w:rsid w:val="0067288C"/>
    <w:rsid w:val="006759D3"/>
    <w:rsid w:val="00680375"/>
    <w:rsid w:val="00685190"/>
    <w:rsid w:val="00687AF3"/>
    <w:rsid w:val="00690505"/>
    <w:rsid w:val="006950D1"/>
    <w:rsid w:val="00695802"/>
    <w:rsid w:val="006A0B26"/>
    <w:rsid w:val="006B0A2A"/>
    <w:rsid w:val="006B66D5"/>
    <w:rsid w:val="006C3277"/>
    <w:rsid w:val="006C6029"/>
    <w:rsid w:val="006E2A97"/>
    <w:rsid w:val="006E7DA2"/>
    <w:rsid w:val="006F1479"/>
    <w:rsid w:val="006F1612"/>
    <w:rsid w:val="006F336D"/>
    <w:rsid w:val="006F55FD"/>
    <w:rsid w:val="00701551"/>
    <w:rsid w:val="007026FB"/>
    <w:rsid w:val="007036AD"/>
    <w:rsid w:val="007168D9"/>
    <w:rsid w:val="00733A90"/>
    <w:rsid w:val="00734798"/>
    <w:rsid w:val="00740DE5"/>
    <w:rsid w:val="00740FDE"/>
    <w:rsid w:val="00744534"/>
    <w:rsid w:val="007466B5"/>
    <w:rsid w:val="00752E47"/>
    <w:rsid w:val="00753C67"/>
    <w:rsid w:val="007575BC"/>
    <w:rsid w:val="0076195A"/>
    <w:rsid w:val="007655B9"/>
    <w:rsid w:val="00765818"/>
    <w:rsid w:val="00776468"/>
    <w:rsid w:val="0078023C"/>
    <w:rsid w:val="00780B4F"/>
    <w:rsid w:val="00791D76"/>
    <w:rsid w:val="007A05B6"/>
    <w:rsid w:val="007A7B38"/>
    <w:rsid w:val="007B45D0"/>
    <w:rsid w:val="007B5DFE"/>
    <w:rsid w:val="007C465F"/>
    <w:rsid w:val="007C5485"/>
    <w:rsid w:val="007D0F31"/>
    <w:rsid w:val="007D5082"/>
    <w:rsid w:val="007D5092"/>
    <w:rsid w:val="007E46FF"/>
    <w:rsid w:val="007E5DED"/>
    <w:rsid w:val="007E5E3F"/>
    <w:rsid w:val="007E68B2"/>
    <w:rsid w:val="007F59ED"/>
    <w:rsid w:val="008050F1"/>
    <w:rsid w:val="00806350"/>
    <w:rsid w:val="008120FF"/>
    <w:rsid w:val="00816A1E"/>
    <w:rsid w:val="00830F6A"/>
    <w:rsid w:val="00845279"/>
    <w:rsid w:val="00850DD7"/>
    <w:rsid w:val="00852C20"/>
    <w:rsid w:val="008536D2"/>
    <w:rsid w:val="00855313"/>
    <w:rsid w:val="00855564"/>
    <w:rsid w:val="00857DCE"/>
    <w:rsid w:val="0086344B"/>
    <w:rsid w:val="00865689"/>
    <w:rsid w:val="008749CA"/>
    <w:rsid w:val="00876807"/>
    <w:rsid w:val="00876BBE"/>
    <w:rsid w:val="00881262"/>
    <w:rsid w:val="00882A72"/>
    <w:rsid w:val="00882B1E"/>
    <w:rsid w:val="00886FDF"/>
    <w:rsid w:val="00887FCF"/>
    <w:rsid w:val="00892F3C"/>
    <w:rsid w:val="008A1427"/>
    <w:rsid w:val="008A335E"/>
    <w:rsid w:val="008A35E9"/>
    <w:rsid w:val="008C055C"/>
    <w:rsid w:val="008C0A1C"/>
    <w:rsid w:val="008C2788"/>
    <w:rsid w:val="008D08BB"/>
    <w:rsid w:val="008D7340"/>
    <w:rsid w:val="008E2DE3"/>
    <w:rsid w:val="008E3C2E"/>
    <w:rsid w:val="008E579B"/>
    <w:rsid w:val="008E60A1"/>
    <w:rsid w:val="008E6C9D"/>
    <w:rsid w:val="008F24F7"/>
    <w:rsid w:val="0090406E"/>
    <w:rsid w:val="00910E5C"/>
    <w:rsid w:val="009135FA"/>
    <w:rsid w:val="00914A86"/>
    <w:rsid w:val="00915DDC"/>
    <w:rsid w:val="00916683"/>
    <w:rsid w:val="00920633"/>
    <w:rsid w:val="00926A2D"/>
    <w:rsid w:val="00932A0C"/>
    <w:rsid w:val="00933A17"/>
    <w:rsid w:val="00937A28"/>
    <w:rsid w:val="0094475D"/>
    <w:rsid w:val="009466C0"/>
    <w:rsid w:val="00946D0D"/>
    <w:rsid w:val="009525EB"/>
    <w:rsid w:val="00972EE7"/>
    <w:rsid w:val="0097484B"/>
    <w:rsid w:val="009762B2"/>
    <w:rsid w:val="00985EDE"/>
    <w:rsid w:val="0099327E"/>
    <w:rsid w:val="00994130"/>
    <w:rsid w:val="00994B5B"/>
    <w:rsid w:val="009A40C2"/>
    <w:rsid w:val="009D0D2D"/>
    <w:rsid w:val="009D2418"/>
    <w:rsid w:val="009D5DDC"/>
    <w:rsid w:val="009E2E51"/>
    <w:rsid w:val="009E6BC9"/>
    <w:rsid w:val="009F00C9"/>
    <w:rsid w:val="009F3916"/>
    <w:rsid w:val="00A0370F"/>
    <w:rsid w:val="00A0462C"/>
    <w:rsid w:val="00A07A90"/>
    <w:rsid w:val="00A11B8A"/>
    <w:rsid w:val="00A26E3F"/>
    <w:rsid w:val="00A42064"/>
    <w:rsid w:val="00A43A9D"/>
    <w:rsid w:val="00A47D2A"/>
    <w:rsid w:val="00A56179"/>
    <w:rsid w:val="00A60839"/>
    <w:rsid w:val="00A61C3D"/>
    <w:rsid w:val="00A62CFE"/>
    <w:rsid w:val="00A65613"/>
    <w:rsid w:val="00A72933"/>
    <w:rsid w:val="00A73F13"/>
    <w:rsid w:val="00A8673D"/>
    <w:rsid w:val="00A92392"/>
    <w:rsid w:val="00A92C51"/>
    <w:rsid w:val="00A9505C"/>
    <w:rsid w:val="00AA13AF"/>
    <w:rsid w:val="00AA156F"/>
    <w:rsid w:val="00AA31BC"/>
    <w:rsid w:val="00AA3E04"/>
    <w:rsid w:val="00AA3FA7"/>
    <w:rsid w:val="00AA5B33"/>
    <w:rsid w:val="00AA6330"/>
    <w:rsid w:val="00AB5852"/>
    <w:rsid w:val="00AC425E"/>
    <w:rsid w:val="00AC7988"/>
    <w:rsid w:val="00AD1E76"/>
    <w:rsid w:val="00AD2D1C"/>
    <w:rsid w:val="00AD4509"/>
    <w:rsid w:val="00AD74E5"/>
    <w:rsid w:val="00AE102F"/>
    <w:rsid w:val="00AE14A4"/>
    <w:rsid w:val="00AE2903"/>
    <w:rsid w:val="00AE50D4"/>
    <w:rsid w:val="00AE63AE"/>
    <w:rsid w:val="00AE75EC"/>
    <w:rsid w:val="00AF1B32"/>
    <w:rsid w:val="00AF2854"/>
    <w:rsid w:val="00AF38D5"/>
    <w:rsid w:val="00B0056E"/>
    <w:rsid w:val="00B0199D"/>
    <w:rsid w:val="00B02D9B"/>
    <w:rsid w:val="00B05456"/>
    <w:rsid w:val="00B05E63"/>
    <w:rsid w:val="00B100C9"/>
    <w:rsid w:val="00B220C3"/>
    <w:rsid w:val="00B232C5"/>
    <w:rsid w:val="00B3031C"/>
    <w:rsid w:val="00B40729"/>
    <w:rsid w:val="00B52A60"/>
    <w:rsid w:val="00B55EAE"/>
    <w:rsid w:val="00B56480"/>
    <w:rsid w:val="00B57665"/>
    <w:rsid w:val="00B61960"/>
    <w:rsid w:val="00B74BA8"/>
    <w:rsid w:val="00B750D1"/>
    <w:rsid w:val="00B84B84"/>
    <w:rsid w:val="00B86057"/>
    <w:rsid w:val="00B91F88"/>
    <w:rsid w:val="00BA45C0"/>
    <w:rsid w:val="00BA519F"/>
    <w:rsid w:val="00BB3AFA"/>
    <w:rsid w:val="00BC05F3"/>
    <w:rsid w:val="00BC1BCF"/>
    <w:rsid w:val="00BC4F2A"/>
    <w:rsid w:val="00BC7A17"/>
    <w:rsid w:val="00BD173B"/>
    <w:rsid w:val="00BD17C4"/>
    <w:rsid w:val="00BD3AC0"/>
    <w:rsid w:val="00BD4697"/>
    <w:rsid w:val="00BD4E7B"/>
    <w:rsid w:val="00BF0227"/>
    <w:rsid w:val="00BF0868"/>
    <w:rsid w:val="00BF79B1"/>
    <w:rsid w:val="00C01B8B"/>
    <w:rsid w:val="00C04BFC"/>
    <w:rsid w:val="00C0604D"/>
    <w:rsid w:val="00C07AE6"/>
    <w:rsid w:val="00C12B8B"/>
    <w:rsid w:val="00C16754"/>
    <w:rsid w:val="00C174FA"/>
    <w:rsid w:val="00C269C6"/>
    <w:rsid w:val="00C278A8"/>
    <w:rsid w:val="00C30511"/>
    <w:rsid w:val="00C35D89"/>
    <w:rsid w:val="00C402E0"/>
    <w:rsid w:val="00C554F7"/>
    <w:rsid w:val="00C71063"/>
    <w:rsid w:val="00C764D7"/>
    <w:rsid w:val="00C765AC"/>
    <w:rsid w:val="00C8783B"/>
    <w:rsid w:val="00C9601C"/>
    <w:rsid w:val="00C96AD5"/>
    <w:rsid w:val="00CA1D4C"/>
    <w:rsid w:val="00CA59CC"/>
    <w:rsid w:val="00CB1E5A"/>
    <w:rsid w:val="00CB3D19"/>
    <w:rsid w:val="00CB3FA7"/>
    <w:rsid w:val="00CB6CFC"/>
    <w:rsid w:val="00CC4C5E"/>
    <w:rsid w:val="00CC534D"/>
    <w:rsid w:val="00CC677A"/>
    <w:rsid w:val="00CD0149"/>
    <w:rsid w:val="00CE22EC"/>
    <w:rsid w:val="00CE32B5"/>
    <w:rsid w:val="00CF6E6C"/>
    <w:rsid w:val="00D14CFE"/>
    <w:rsid w:val="00D21274"/>
    <w:rsid w:val="00D24F94"/>
    <w:rsid w:val="00D2739F"/>
    <w:rsid w:val="00D37D3F"/>
    <w:rsid w:val="00D50AFF"/>
    <w:rsid w:val="00D52884"/>
    <w:rsid w:val="00D53889"/>
    <w:rsid w:val="00D54FE4"/>
    <w:rsid w:val="00D6137A"/>
    <w:rsid w:val="00D614CC"/>
    <w:rsid w:val="00D672E8"/>
    <w:rsid w:val="00D70BE0"/>
    <w:rsid w:val="00D72957"/>
    <w:rsid w:val="00D75F46"/>
    <w:rsid w:val="00D77FA5"/>
    <w:rsid w:val="00D801BE"/>
    <w:rsid w:val="00D80C8A"/>
    <w:rsid w:val="00D81085"/>
    <w:rsid w:val="00D9138C"/>
    <w:rsid w:val="00D92FE1"/>
    <w:rsid w:val="00D94740"/>
    <w:rsid w:val="00D957C6"/>
    <w:rsid w:val="00D95E5E"/>
    <w:rsid w:val="00D971E9"/>
    <w:rsid w:val="00DA48FC"/>
    <w:rsid w:val="00DA5D89"/>
    <w:rsid w:val="00DB6DC7"/>
    <w:rsid w:val="00DC6E50"/>
    <w:rsid w:val="00DD09AE"/>
    <w:rsid w:val="00DD3163"/>
    <w:rsid w:val="00DD3BFC"/>
    <w:rsid w:val="00DD60DF"/>
    <w:rsid w:val="00DE1F6B"/>
    <w:rsid w:val="00DE2D74"/>
    <w:rsid w:val="00DF004F"/>
    <w:rsid w:val="00DF3E5B"/>
    <w:rsid w:val="00DF4089"/>
    <w:rsid w:val="00DF4C37"/>
    <w:rsid w:val="00DF5C55"/>
    <w:rsid w:val="00DF72F1"/>
    <w:rsid w:val="00DF744C"/>
    <w:rsid w:val="00E011F3"/>
    <w:rsid w:val="00E02768"/>
    <w:rsid w:val="00E127A8"/>
    <w:rsid w:val="00E17C40"/>
    <w:rsid w:val="00E21CDB"/>
    <w:rsid w:val="00E305A7"/>
    <w:rsid w:val="00E30B08"/>
    <w:rsid w:val="00E32AEF"/>
    <w:rsid w:val="00E345D3"/>
    <w:rsid w:val="00E361B7"/>
    <w:rsid w:val="00E40D16"/>
    <w:rsid w:val="00E51069"/>
    <w:rsid w:val="00E5459F"/>
    <w:rsid w:val="00E64E45"/>
    <w:rsid w:val="00E722B4"/>
    <w:rsid w:val="00E760E7"/>
    <w:rsid w:val="00E77692"/>
    <w:rsid w:val="00E8036B"/>
    <w:rsid w:val="00E86231"/>
    <w:rsid w:val="00E9641D"/>
    <w:rsid w:val="00E96FC2"/>
    <w:rsid w:val="00E97392"/>
    <w:rsid w:val="00EA0F00"/>
    <w:rsid w:val="00EA5380"/>
    <w:rsid w:val="00EA6D74"/>
    <w:rsid w:val="00EA6DB3"/>
    <w:rsid w:val="00EB7CEF"/>
    <w:rsid w:val="00EC06AC"/>
    <w:rsid w:val="00EC173C"/>
    <w:rsid w:val="00EC395E"/>
    <w:rsid w:val="00ED2B7E"/>
    <w:rsid w:val="00EE2E22"/>
    <w:rsid w:val="00EF4F5E"/>
    <w:rsid w:val="00F0175B"/>
    <w:rsid w:val="00F14F99"/>
    <w:rsid w:val="00F15F15"/>
    <w:rsid w:val="00F17CA4"/>
    <w:rsid w:val="00F26390"/>
    <w:rsid w:val="00F26F63"/>
    <w:rsid w:val="00F31014"/>
    <w:rsid w:val="00F3323C"/>
    <w:rsid w:val="00F4127C"/>
    <w:rsid w:val="00F545D2"/>
    <w:rsid w:val="00F71891"/>
    <w:rsid w:val="00F7388B"/>
    <w:rsid w:val="00F743C2"/>
    <w:rsid w:val="00F84860"/>
    <w:rsid w:val="00F86251"/>
    <w:rsid w:val="00F86604"/>
    <w:rsid w:val="00F922EE"/>
    <w:rsid w:val="00F92688"/>
    <w:rsid w:val="00F945F8"/>
    <w:rsid w:val="00F979E0"/>
    <w:rsid w:val="00F97C83"/>
    <w:rsid w:val="00FC2C27"/>
    <w:rsid w:val="00FC2E7E"/>
    <w:rsid w:val="00FD2B95"/>
    <w:rsid w:val="00FD5314"/>
    <w:rsid w:val="00FE056C"/>
    <w:rsid w:val="00FE31BE"/>
    <w:rsid w:val="00FE60F9"/>
    <w:rsid w:val="00FE7C7A"/>
    <w:rsid w:val="00FF28E3"/>
    <w:rsid w:val="00FF537B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989B61"/>
  <w15:docId w15:val="{BDF50466-B844-4F10-A255-04F064BA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rial"/>
    <w:qFormat/>
    <w:rsid w:val="00926A2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6A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6A2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26A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A2D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nhideWhenUsed/>
    <w:rsid w:val="00926A2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26A2D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926A2D"/>
    <w:pPr>
      <w:spacing w:after="0" w:line="240" w:lineRule="auto"/>
    </w:pPr>
    <w:rPr>
      <w:rFonts w:ascii="Arial" w:eastAsia="Calibri" w:hAnsi="Arial" w:cs="Arial"/>
      <w:sz w:val="24"/>
      <w:lang w:val="es-MX"/>
    </w:rPr>
  </w:style>
  <w:style w:type="paragraph" w:styleId="Prrafodelista">
    <w:name w:val="List Paragraph"/>
    <w:basedOn w:val="Normal"/>
    <w:uiPriority w:val="34"/>
    <w:qFormat/>
    <w:rsid w:val="0031114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5D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DED"/>
    <w:rPr>
      <w:rFonts w:ascii="Tahoma" w:eastAsia="Calibri" w:hAnsi="Tahoma" w:cs="Tahoma"/>
      <w:sz w:val="16"/>
      <w:szCs w:val="16"/>
      <w:lang w:val="es-MX"/>
    </w:rPr>
  </w:style>
  <w:style w:type="table" w:styleId="Tablaconcuadrcula">
    <w:name w:val="Table Grid"/>
    <w:basedOn w:val="Tablanormal"/>
    <w:uiPriority w:val="59"/>
    <w:rsid w:val="00D2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E86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C5304-6DDE-48CA-A400-97C4424D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2331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</dc:creator>
  <cp:lastModifiedBy>Congreso</cp:lastModifiedBy>
  <cp:revision>2</cp:revision>
  <cp:lastPrinted>2025-11-10T19:00:00Z</cp:lastPrinted>
  <dcterms:created xsi:type="dcterms:W3CDTF">2025-11-12T20:31:00Z</dcterms:created>
  <dcterms:modified xsi:type="dcterms:W3CDTF">2025-11-12T20:31:00Z</dcterms:modified>
</cp:coreProperties>
</file>